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375"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70"/>
        <w:gridCol w:w="5915"/>
      </w:tblGrid>
      <w:tr w:rsidR="00A35AC9" w:rsidRPr="00A35AC9" w14:paraId="777AB9B4" w14:textId="77777777" w:rsidTr="006E4160">
        <w:trPr>
          <w:trHeight w:val="180"/>
          <w:jc w:val="center"/>
        </w:trPr>
        <w:tc>
          <w:tcPr>
            <w:tcW w:w="2038" w:type="pct"/>
          </w:tcPr>
          <w:p w14:paraId="1B64F7EC" w14:textId="77777777" w:rsidR="00A35AC9" w:rsidRPr="00A35AC9" w:rsidRDefault="00A35AC9" w:rsidP="00380371">
            <w:pPr>
              <w:spacing w:before="0"/>
              <w:jc w:val="center"/>
              <w:rPr>
                <w:sz w:val="26"/>
                <w:szCs w:val="26"/>
              </w:rPr>
            </w:pPr>
            <w:r w:rsidRPr="00A35AC9">
              <w:rPr>
                <w:sz w:val="26"/>
                <w:szCs w:val="26"/>
              </w:rPr>
              <w:t>UBND TỈNH ĐỒNG THÁP</w:t>
            </w:r>
          </w:p>
        </w:tc>
        <w:tc>
          <w:tcPr>
            <w:tcW w:w="2962" w:type="pct"/>
          </w:tcPr>
          <w:p w14:paraId="0B87E577" w14:textId="77777777" w:rsidR="00A35AC9" w:rsidRPr="00A35AC9" w:rsidRDefault="00A35AC9" w:rsidP="00380371">
            <w:pPr>
              <w:spacing w:before="0"/>
              <w:jc w:val="center"/>
              <w:rPr>
                <w:b/>
                <w:sz w:val="26"/>
                <w:szCs w:val="26"/>
              </w:rPr>
            </w:pPr>
            <w:r w:rsidRPr="00A35AC9">
              <w:rPr>
                <w:b/>
                <w:sz w:val="26"/>
                <w:szCs w:val="26"/>
              </w:rPr>
              <w:t xml:space="preserve">CỘNG HÒA XÃ HỘI CHỦ NGHĨA VIỆT </w:t>
            </w:r>
            <w:smartTag w:uri="urn:schemas-microsoft-com:office:smarttags" w:element="place">
              <w:smartTag w:uri="urn:schemas-microsoft-com:office:smarttags" w:element="country-region">
                <w:r w:rsidRPr="00A35AC9">
                  <w:rPr>
                    <w:b/>
                    <w:sz w:val="26"/>
                    <w:szCs w:val="26"/>
                  </w:rPr>
                  <w:t>NAM</w:t>
                </w:r>
              </w:smartTag>
            </w:smartTag>
          </w:p>
        </w:tc>
      </w:tr>
      <w:tr w:rsidR="00A35AC9" w:rsidRPr="00A35AC9" w14:paraId="71EA923F" w14:textId="77777777" w:rsidTr="006E4160">
        <w:trPr>
          <w:trHeight w:val="390"/>
          <w:jc w:val="center"/>
        </w:trPr>
        <w:tc>
          <w:tcPr>
            <w:tcW w:w="2038" w:type="pct"/>
          </w:tcPr>
          <w:p w14:paraId="3A33266D" w14:textId="77777777" w:rsidR="00A35AC9" w:rsidRPr="00A35AC9" w:rsidRDefault="008A66A6" w:rsidP="00380371">
            <w:pPr>
              <w:spacing w:before="0"/>
              <w:jc w:val="center"/>
              <w:rPr>
                <w:b/>
                <w:sz w:val="26"/>
                <w:szCs w:val="26"/>
              </w:rPr>
            </w:pPr>
            <w:r>
              <w:rPr>
                <w:b/>
                <w:noProof/>
                <w:sz w:val="26"/>
                <w:szCs w:val="26"/>
              </w:rPr>
              <mc:AlternateContent>
                <mc:Choice Requires="wps">
                  <w:drawing>
                    <wp:anchor distT="0" distB="0" distL="114300" distR="114300" simplePos="0" relativeHeight="251656192" behindDoc="0" locked="0" layoutInCell="1" allowOverlap="1" wp14:anchorId="5B940A1F" wp14:editId="00F0B48A">
                      <wp:simplePos x="0" y="0"/>
                      <wp:positionH relativeFrom="column">
                        <wp:posOffset>1038860</wp:posOffset>
                      </wp:positionH>
                      <wp:positionV relativeFrom="paragraph">
                        <wp:posOffset>224155</wp:posOffset>
                      </wp:positionV>
                      <wp:extent cx="27622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196683"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8pt,17.65pt" to="103.5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"/>
                  </w:pict>
                </mc:Fallback>
              </mc:AlternateContent>
            </w:r>
            <w:r w:rsidR="00A35AC9" w:rsidRPr="00A35AC9">
              <w:rPr>
                <w:b/>
                <w:sz w:val="26"/>
                <w:szCs w:val="26"/>
              </w:rPr>
              <w:t>SỞ Y TẾ</w:t>
            </w:r>
          </w:p>
        </w:tc>
        <w:tc>
          <w:tcPr>
            <w:tcW w:w="2962" w:type="pct"/>
          </w:tcPr>
          <w:p w14:paraId="5755FD23" w14:textId="77777777" w:rsidR="00A35AC9" w:rsidRPr="00380371" w:rsidRDefault="008A66A6" w:rsidP="00380371">
            <w:pPr>
              <w:spacing w:before="0"/>
              <w:jc w:val="center"/>
              <w:rPr>
                <w:b/>
              </w:rPr>
            </w:pPr>
            <w:r>
              <w:rPr>
                <w:b/>
                <w:noProof/>
              </w:rPr>
              <mc:AlternateContent>
                <mc:Choice Requires="wps">
                  <w:drawing>
                    <wp:anchor distT="0" distB="0" distL="114300" distR="114300" simplePos="0" relativeHeight="251657216" behindDoc="0" locked="0" layoutInCell="1" allowOverlap="1" wp14:anchorId="34BDD345" wp14:editId="61F4CB3D">
                      <wp:simplePos x="0" y="0"/>
                      <wp:positionH relativeFrom="column">
                        <wp:posOffset>761365</wp:posOffset>
                      </wp:positionH>
                      <wp:positionV relativeFrom="paragraph">
                        <wp:posOffset>153035</wp:posOffset>
                      </wp:positionV>
                      <wp:extent cx="0" cy="0"/>
                      <wp:effectExtent l="10160" t="5715" r="8890" b="1333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FA6D60"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95pt,12.05pt" to="59.9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"/>
                  </w:pict>
                </mc:Fallback>
              </mc:AlternateContent>
            </w:r>
            <w:r w:rsidR="00A35AC9" w:rsidRPr="00380371">
              <w:rPr>
                <w:b/>
              </w:rPr>
              <w:t>Độc lậ</w:t>
            </w:r>
            <w:r w:rsidR="00380371">
              <w:rPr>
                <w:b/>
              </w:rPr>
              <w:t>p -</w:t>
            </w:r>
            <w:r w:rsidR="00A35AC9" w:rsidRPr="00380371">
              <w:rPr>
                <w:b/>
              </w:rPr>
              <w:t xml:space="preserve"> Tự</w:t>
            </w:r>
            <w:r w:rsidR="00380371">
              <w:rPr>
                <w:b/>
              </w:rPr>
              <w:t xml:space="preserve"> do -</w:t>
            </w:r>
            <w:r w:rsidR="00A35AC9" w:rsidRPr="00380371">
              <w:rPr>
                <w:b/>
              </w:rPr>
              <w:t xml:space="preserve"> Hạnh phúc</w:t>
            </w:r>
          </w:p>
          <w:p w14:paraId="18DD03E1" w14:textId="77777777" w:rsidR="00A35AC9" w:rsidRPr="00A35AC9" w:rsidRDefault="008A66A6" w:rsidP="00AE7AF7">
            <w:pPr>
              <w:spacing w:before="0"/>
              <w:rPr>
                <w:sz w:val="26"/>
                <w:szCs w:val="26"/>
              </w:rPr>
            </w:pPr>
            <w:r>
              <w:rPr>
                <w:noProof/>
                <w:sz w:val="26"/>
                <w:szCs w:val="26"/>
              </w:rPr>
              <mc:AlternateContent>
                <mc:Choice Requires="wps">
                  <w:drawing>
                    <wp:anchor distT="0" distB="0" distL="114300" distR="114300" simplePos="0" relativeHeight="251659264" behindDoc="0" locked="0" layoutInCell="1" allowOverlap="1" wp14:anchorId="5CD8C49C" wp14:editId="0725CA6A">
                      <wp:simplePos x="0" y="0"/>
                      <wp:positionH relativeFrom="column">
                        <wp:posOffset>659130</wp:posOffset>
                      </wp:positionH>
                      <wp:positionV relativeFrom="paragraph">
                        <wp:posOffset>39370</wp:posOffset>
                      </wp:positionV>
                      <wp:extent cx="2254250" cy="0"/>
                      <wp:effectExtent l="12700" t="10795" r="9525" b="825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602AA2"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pt,3.1pt" to="229.4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"/>
                  </w:pict>
                </mc:Fallback>
              </mc:AlternateContent>
            </w:r>
          </w:p>
        </w:tc>
      </w:tr>
      <w:tr w:rsidR="00A35AC9" w:rsidRPr="00A35AC9" w14:paraId="1000C792" w14:textId="77777777" w:rsidTr="006E4160">
        <w:trPr>
          <w:trHeight w:val="989"/>
          <w:jc w:val="center"/>
        </w:trPr>
        <w:tc>
          <w:tcPr>
            <w:tcW w:w="2038" w:type="pct"/>
          </w:tcPr>
          <w:p w14:paraId="4EF96DFA" w14:textId="3257CCD0" w:rsidR="00A35AC9" w:rsidRPr="00380371" w:rsidRDefault="00A35AC9" w:rsidP="00531792">
            <w:pPr>
              <w:spacing w:before="0"/>
              <w:jc w:val="center"/>
              <w:rPr>
                <w:sz w:val="26"/>
                <w:szCs w:val="26"/>
              </w:rPr>
            </w:pPr>
            <w:r w:rsidRPr="00380371">
              <w:rPr>
                <w:sz w:val="26"/>
                <w:szCs w:val="26"/>
              </w:rPr>
              <w:t xml:space="preserve">Số: </w:t>
            </w:r>
            <w:r w:rsidR="00C13965">
              <w:rPr>
                <w:sz w:val="26"/>
                <w:szCs w:val="26"/>
              </w:rPr>
              <w:t>1838</w:t>
            </w:r>
            <w:r w:rsidR="00380371">
              <w:rPr>
                <w:sz w:val="26"/>
                <w:szCs w:val="26"/>
              </w:rPr>
              <w:t>/SYT-</w:t>
            </w:r>
            <w:r w:rsidRPr="00380371">
              <w:rPr>
                <w:sz w:val="26"/>
                <w:szCs w:val="26"/>
              </w:rPr>
              <w:t>NVY</w:t>
            </w:r>
          </w:p>
          <w:p w14:paraId="446EC236" w14:textId="77777777" w:rsidR="00CA15D5" w:rsidRDefault="00204678" w:rsidP="00C034C2">
            <w:pPr>
              <w:spacing w:before="0"/>
              <w:ind w:left="-57" w:right="-57"/>
              <w:jc w:val="center"/>
              <w:rPr>
                <w:sz w:val="24"/>
                <w:szCs w:val="24"/>
              </w:rPr>
            </w:pPr>
            <w:r w:rsidRPr="00A10171">
              <w:rPr>
                <w:spacing w:val="18"/>
                <w:sz w:val="24"/>
                <w:szCs w:val="24"/>
              </w:rPr>
              <w:t xml:space="preserve"> </w:t>
            </w:r>
            <w:r w:rsidR="00C6504B" w:rsidRPr="0089782D">
              <w:rPr>
                <w:sz w:val="24"/>
                <w:szCs w:val="24"/>
              </w:rPr>
              <w:t xml:space="preserve">V/v </w:t>
            </w:r>
            <w:r w:rsidR="00C034C2" w:rsidRPr="0089782D">
              <w:rPr>
                <w:sz w:val="24"/>
                <w:szCs w:val="24"/>
              </w:rPr>
              <w:t>phổ biến thông điệp truyền thông Ngày Vi chất dinh dưỡng</w:t>
            </w:r>
          </w:p>
          <w:p w14:paraId="3B7EBF8D" w14:textId="77777777" w:rsidR="00AE1882" w:rsidRDefault="00C034C2" w:rsidP="00C034C2">
            <w:pPr>
              <w:spacing w:before="0"/>
              <w:ind w:left="-57" w:right="-57"/>
              <w:jc w:val="center"/>
              <w:rPr>
                <w:sz w:val="22"/>
                <w:szCs w:val="22"/>
              </w:rPr>
            </w:pPr>
            <w:r w:rsidRPr="0089782D">
              <w:rPr>
                <w:sz w:val="24"/>
                <w:szCs w:val="24"/>
              </w:rPr>
              <w:t>(ngày 01-02/6/2023</w:t>
            </w:r>
            <w:r w:rsidRPr="00C034C2">
              <w:rPr>
                <w:sz w:val="22"/>
                <w:szCs w:val="22"/>
              </w:rPr>
              <w:t xml:space="preserve">) </w:t>
            </w:r>
          </w:p>
          <w:p w14:paraId="4CA9180D" w14:textId="77777777" w:rsidR="00F15956" w:rsidRDefault="00F15956" w:rsidP="00C034C2">
            <w:pPr>
              <w:spacing w:before="0"/>
              <w:ind w:left="-57" w:right="-57"/>
              <w:jc w:val="center"/>
              <w:rPr>
                <w:sz w:val="22"/>
                <w:szCs w:val="22"/>
              </w:rPr>
            </w:pPr>
          </w:p>
          <w:p w14:paraId="51FCE9A9" w14:textId="08876136" w:rsidR="00F15956" w:rsidRPr="00A10171" w:rsidRDefault="00F15956" w:rsidP="00C034C2">
            <w:pPr>
              <w:spacing w:before="0"/>
              <w:ind w:left="-57" w:right="-57"/>
              <w:jc w:val="center"/>
              <w:rPr>
                <w:sz w:val="22"/>
                <w:szCs w:val="22"/>
              </w:rPr>
            </w:pPr>
          </w:p>
        </w:tc>
        <w:tc>
          <w:tcPr>
            <w:tcW w:w="2962" w:type="pct"/>
          </w:tcPr>
          <w:p w14:paraId="6E9CCA10" w14:textId="71C1712F" w:rsidR="00A35AC9" w:rsidRPr="00380371" w:rsidRDefault="00A35AC9" w:rsidP="00C13965">
            <w:pPr>
              <w:jc w:val="center"/>
              <w:rPr>
                <w:i/>
              </w:rPr>
            </w:pPr>
            <w:r w:rsidRPr="00380371">
              <w:rPr>
                <w:i/>
              </w:rPr>
              <w:t>Đồng Tháp, ngày</w:t>
            </w:r>
            <w:r w:rsidR="00C13965">
              <w:rPr>
                <w:i/>
              </w:rPr>
              <w:t xml:space="preserve"> 19</w:t>
            </w:r>
            <w:r w:rsidRPr="00380371">
              <w:rPr>
                <w:i/>
              </w:rPr>
              <w:t xml:space="preserve"> tháng</w:t>
            </w:r>
            <w:r w:rsidR="00E644E4">
              <w:rPr>
                <w:i/>
              </w:rPr>
              <w:t xml:space="preserve"> </w:t>
            </w:r>
            <w:r w:rsidR="00AE1882">
              <w:rPr>
                <w:i/>
              </w:rPr>
              <w:t>5</w:t>
            </w:r>
            <w:r w:rsidR="00EC05B2">
              <w:rPr>
                <w:i/>
              </w:rPr>
              <w:t xml:space="preserve"> năm 2023</w:t>
            </w:r>
          </w:p>
        </w:tc>
      </w:tr>
      <w:tr w:rsidR="001B0AF7" w:rsidRPr="001B0AF7" w14:paraId="69DC99B4" w14:textId="77777777" w:rsidTr="006E4160">
        <w:trPr>
          <w:trHeight w:val="989"/>
          <w:jc w:val="center"/>
        </w:trPr>
        <w:tc>
          <w:tcPr>
            <w:tcW w:w="2038" w:type="pct"/>
          </w:tcPr>
          <w:p w14:paraId="3CC46D8A" w14:textId="77777777" w:rsidR="00F83404" w:rsidRDefault="00F83404" w:rsidP="00F83404">
            <w:pPr>
              <w:spacing w:before="0"/>
              <w:jc w:val="right"/>
              <w:rPr>
                <w:rFonts w:eastAsia="Times New Roman"/>
              </w:rPr>
            </w:pPr>
          </w:p>
          <w:p w14:paraId="6D93C81F" w14:textId="6CC42B77" w:rsidR="001B0AF7" w:rsidRPr="001B0AF7" w:rsidRDefault="00F83404" w:rsidP="00F83404">
            <w:pPr>
              <w:spacing w:before="0"/>
              <w:jc w:val="right"/>
            </w:pPr>
            <w:r w:rsidRPr="00C65FFB">
              <w:rPr>
                <w:rFonts w:eastAsia="Times New Roman"/>
              </w:rPr>
              <w:t xml:space="preserve">Kính gửi:  </w:t>
            </w:r>
          </w:p>
        </w:tc>
        <w:tc>
          <w:tcPr>
            <w:tcW w:w="2962" w:type="pct"/>
          </w:tcPr>
          <w:p w14:paraId="2682158C" w14:textId="77777777" w:rsidR="001B0AF7" w:rsidRDefault="001B0AF7" w:rsidP="00F83404">
            <w:pPr>
              <w:spacing w:before="0"/>
            </w:pPr>
          </w:p>
          <w:p w14:paraId="657987D9" w14:textId="77777777" w:rsidR="00EC4FD9" w:rsidRDefault="00EC4FD9" w:rsidP="00F83404">
            <w:pPr>
              <w:spacing w:before="0"/>
              <w:rPr>
                <w:rFonts w:eastAsia="MS Mincho"/>
                <w:kern w:val="3"/>
              </w:rPr>
            </w:pPr>
          </w:p>
          <w:p w14:paraId="030FF17F" w14:textId="6651A6D1" w:rsidR="00840FDA" w:rsidRDefault="00840FDA" w:rsidP="00F83404">
            <w:pPr>
              <w:spacing w:before="0"/>
              <w:rPr>
                <w:rFonts w:eastAsia="MS Mincho"/>
                <w:kern w:val="3"/>
              </w:rPr>
            </w:pPr>
            <w:r>
              <w:rPr>
                <w:rFonts w:eastAsia="MS Mincho"/>
                <w:kern w:val="3"/>
              </w:rPr>
              <w:t>- Trung tâm Kiểm soát bệnh tật Tỉnh;</w:t>
            </w:r>
          </w:p>
          <w:p w14:paraId="2C016465" w14:textId="77777777" w:rsidR="00853A25" w:rsidRDefault="00853A25" w:rsidP="00853A25">
            <w:pPr>
              <w:spacing w:before="0"/>
            </w:pPr>
            <w:r>
              <w:t>- Bệnh viện đa khoa tuyến Tỉnh;</w:t>
            </w:r>
          </w:p>
          <w:p w14:paraId="3144A28D" w14:textId="06A5573A" w:rsidR="00EC4FD9" w:rsidRDefault="00840FDA" w:rsidP="00F83404">
            <w:pPr>
              <w:spacing w:before="0"/>
            </w:pPr>
            <w:r>
              <w:t>- Trung tâm Y tế huyện, thành phố</w:t>
            </w:r>
            <w:r w:rsidR="00EC4FD9">
              <w:t>;</w:t>
            </w:r>
          </w:p>
          <w:p w14:paraId="50DC8563" w14:textId="4B726245" w:rsidR="00B40DD0" w:rsidRPr="00C13965" w:rsidRDefault="00B40DD0" w:rsidP="00F83404">
            <w:pPr>
              <w:spacing w:before="0"/>
              <w:rPr>
                <w:lang w:val="fr-FR"/>
              </w:rPr>
            </w:pPr>
            <w:r w:rsidRPr="00C13965">
              <w:rPr>
                <w:lang w:val="fr-FR"/>
              </w:rPr>
              <w:t>- Bệnh viện Quân dân Y;</w:t>
            </w:r>
          </w:p>
          <w:p w14:paraId="7E30E0EE" w14:textId="69073157" w:rsidR="00B40DD0" w:rsidRDefault="00B40DD0" w:rsidP="00F83404">
            <w:pPr>
              <w:spacing w:before="0"/>
            </w:pPr>
            <w:r>
              <w:t>- Bệnh viện tư nhân.</w:t>
            </w:r>
          </w:p>
          <w:p w14:paraId="597147CE" w14:textId="18667645" w:rsidR="00840FDA" w:rsidRPr="001B0AF7" w:rsidRDefault="00840FDA" w:rsidP="003277B4">
            <w:pPr>
              <w:spacing w:before="0"/>
            </w:pPr>
          </w:p>
        </w:tc>
      </w:tr>
    </w:tbl>
    <w:p w14:paraId="286A31A4" w14:textId="45311204" w:rsidR="00C64846" w:rsidRDefault="00013470" w:rsidP="00771E0E">
      <w:pPr>
        <w:spacing w:line="240" w:lineRule="auto"/>
        <w:ind w:firstLine="720"/>
        <w:jc w:val="both"/>
        <w:rPr>
          <w:rFonts w:eastAsia="MS Mincho"/>
          <w:kern w:val="3"/>
        </w:rPr>
      </w:pPr>
      <w:r>
        <w:rPr>
          <w:rFonts w:eastAsia="MS Mincho"/>
          <w:kern w:val="3"/>
        </w:rPr>
        <w:t xml:space="preserve">Tiếp nhận Công văn số </w:t>
      </w:r>
      <w:r w:rsidRPr="00013470">
        <w:rPr>
          <w:rFonts w:eastAsia="MS Mincho"/>
          <w:kern w:val="3"/>
        </w:rPr>
        <w:t xml:space="preserve">462/VDD-GDTT </w:t>
      </w:r>
      <w:r>
        <w:rPr>
          <w:rFonts w:eastAsia="MS Mincho"/>
          <w:kern w:val="3"/>
        </w:rPr>
        <w:t>ngày</w:t>
      </w:r>
      <w:r w:rsidRPr="00013470">
        <w:rPr>
          <w:rFonts w:eastAsia="MS Mincho"/>
          <w:kern w:val="3"/>
        </w:rPr>
        <w:t xml:space="preserve"> 15</w:t>
      </w:r>
      <w:r>
        <w:rPr>
          <w:rFonts w:eastAsia="MS Mincho"/>
          <w:kern w:val="3"/>
        </w:rPr>
        <w:t xml:space="preserve"> tháng </w:t>
      </w:r>
      <w:r w:rsidRPr="00013470">
        <w:rPr>
          <w:rFonts w:eastAsia="MS Mincho"/>
          <w:kern w:val="3"/>
        </w:rPr>
        <w:t>5</w:t>
      </w:r>
      <w:r>
        <w:rPr>
          <w:rFonts w:eastAsia="MS Mincho"/>
          <w:kern w:val="3"/>
        </w:rPr>
        <w:t xml:space="preserve"> năm </w:t>
      </w:r>
      <w:r w:rsidRPr="00013470">
        <w:rPr>
          <w:rFonts w:eastAsia="MS Mincho"/>
          <w:kern w:val="3"/>
        </w:rPr>
        <w:t>2023</w:t>
      </w:r>
      <w:r>
        <w:rPr>
          <w:rFonts w:eastAsia="MS Mincho"/>
          <w:kern w:val="3"/>
        </w:rPr>
        <w:t xml:space="preserve"> của Viện Dinh dưỡng về việc</w:t>
      </w:r>
      <w:r w:rsidRPr="00013470">
        <w:rPr>
          <w:rFonts w:eastAsia="MS Mincho"/>
          <w:kern w:val="3"/>
        </w:rPr>
        <w:t xml:space="preserve"> </w:t>
      </w:r>
      <w:r>
        <w:rPr>
          <w:rFonts w:eastAsia="MS Mincho"/>
          <w:kern w:val="3"/>
        </w:rPr>
        <w:t>p</w:t>
      </w:r>
      <w:r w:rsidRPr="00013470">
        <w:rPr>
          <w:rFonts w:eastAsia="MS Mincho"/>
          <w:kern w:val="3"/>
        </w:rPr>
        <w:t>hổ biến thông điệp truyền thông Ngày VCDD (</w:t>
      </w:r>
      <w:r>
        <w:rPr>
          <w:rFonts w:eastAsia="MS Mincho"/>
          <w:kern w:val="3"/>
        </w:rPr>
        <w:t xml:space="preserve">ngày </w:t>
      </w:r>
      <w:r w:rsidRPr="00013470">
        <w:rPr>
          <w:rFonts w:eastAsia="MS Mincho"/>
          <w:kern w:val="3"/>
        </w:rPr>
        <w:t>01-</w:t>
      </w:r>
      <w:r>
        <w:rPr>
          <w:rFonts w:eastAsia="MS Mincho"/>
          <w:kern w:val="3"/>
        </w:rPr>
        <w:t>0</w:t>
      </w:r>
      <w:r w:rsidRPr="00013470">
        <w:rPr>
          <w:rFonts w:eastAsia="MS Mincho"/>
          <w:kern w:val="3"/>
        </w:rPr>
        <w:t>2/6/2023)</w:t>
      </w:r>
      <w:r>
        <w:rPr>
          <w:rFonts w:eastAsia="MS Mincho"/>
          <w:kern w:val="3"/>
        </w:rPr>
        <w:t xml:space="preserve"> </w:t>
      </w:r>
      <w:r>
        <w:rPr>
          <w:rFonts w:eastAsia="MS Mincho"/>
          <w:i/>
          <w:iCs/>
          <w:kern w:val="3"/>
        </w:rPr>
        <w:t>(Đính kèm)</w:t>
      </w:r>
      <w:r>
        <w:rPr>
          <w:rFonts w:eastAsia="MS Mincho"/>
          <w:kern w:val="3"/>
        </w:rPr>
        <w:t>.</w:t>
      </w:r>
    </w:p>
    <w:p w14:paraId="1C99C19E" w14:textId="2BF809B5" w:rsidR="00AA0D39" w:rsidRDefault="00AA0D39" w:rsidP="00771E0E">
      <w:pPr>
        <w:spacing w:line="240" w:lineRule="auto"/>
        <w:ind w:firstLine="720"/>
        <w:jc w:val="both"/>
        <w:rPr>
          <w:rStyle w:val="fontstyle01"/>
        </w:rPr>
      </w:pPr>
      <w:r>
        <w:rPr>
          <w:rStyle w:val="fontstyle01"/>
        </w:rPr>
        <w:t>Nhằm hưởng ứng Ngày vi chất dinh dưỡng (1-2/6/2023) với chủ đề</w:t>
      </w:r>
      <w:r w:rsidR="002E0767">
        <w:rPr>
          <w:rStyle w:val="fontstyle01"/>
        </w:rPr>
        <w:t xml:space="preserve"> </w:t>
      </w:r>
      <w:r w:rsidR="002E0767" w:rsidRPr="002E0767">
        <w:rPr>
          <w:rFonts w:eastAsia="MS Mincho"/>
          <w:b/>
          <w:bCs/>
          <w:i/>
          <w:kern w:val="3"/>
        </w:rPr>
        <w:t>“Vi chất dinh dưỡng rất cần thiết cho quá trình tăng trưởng, phát triển về thể lực, tầm vóc và trí tuệ, nâng cao sức khoẻ, sức đề kháng của cơ thể”</w:t>
      </w:r>
      <w:r w:rsidRPr="002E0767">
        <w:rPr>
          <w:rStyle w:val="fontstyle01"/>
          <w:i/>
        </w:rPr>
        <w:t>,</w:t>
      </w:r>
      <w:r>
        <w:rPr>
          <w:rStyle w:val="fontstyle01"/>
        </w:rPr>
        <w:t xml:space="preserve"> Sở Y tế đề nghị Lãnh đạo</w:t>
      </w:r>
      <w:r w:rsidR="00D739BB">
        <w:rPr>
          <w:rStyle w:val="fontstyle01"/>
        </w:rPr>
        <w:t xml:space="preserve"> </w:t>
      </w:r>
      <w:r w:rsidR="00A145A0">
        <w:rPr>
          <w:rStyle w:val="fontstyle01"/>
        </w:rPr>
        <w:t>Đ</w:t>
      </w:r>
      <w:r>
        <w:rPr>
          <w:rStyle w:val="fontstyle01"/>
        </w:rPr>
        <w:t>ơn vị chỉ đạo thực hiện những nội dung sau:</w:t>
      </w:r>
    </w:p>
    <w:p w14:paraId="1C3231CB" w14:textId="7F390848" w:rsidR="005808B7" w:rsidRPr="00A145A0" w:rsidRDefault="005808B7" w:rsidP="00771E0E">
      <w:pPr>
        <w:spacing w:line="240" w:lineRule="auto"/>
        <w:ind w:firstLine="720"/>
        <w:jc w:val="both"/>
        <w:rPr>
          <w:rStyle w:val="fontstyle01"/>
          <w:b/>
        </w:rPr>
      </w:pPr>
      <w:r w:rsidRPr="00A145A0">
        <w:rPr>
          <w:rStyle w:val="fontstyle01"/>
          <w:b/>
        </w:rPr>
        <w:t>1. Trung tâm Kiểm soát bệnh tật</w:t>
      </w:r>
    </w:p>
    <w:p w14:paraId="715BF295" w14:textId="166E2F90" w:rsidR="00743D4B" w:rsidRDefault="005A0EF4" w:rsidP="00771E0E">
      <w:pPr>
        <w:spacing w:line="240" w:lineRule="auto"/>
        <w:ind w:firstLine="720"/>
        <w:jc w:val="both"/>
        <w:rPr>
          <w:rStyle w:val="fontstyle01"/>
        </w:rPr>
      </w:pPr>
      <w:r>
        <w:rPr>
          <w:rStyle w:val="fontstyle01"/>
        </w:rPr>
        <w:t xml:space="preserve">- </w:t>
      </w:r>
      <w:r w:rsidR="00D739BB">
        <w:rPr>
          <w:rStyle w:val="fontstyle01"/>
        </w:rPr>
        <w:t>Là đầu mối chính p</w:t>
      </w:r>
      <w:r w:rsidR="002E0767">
        <w:rPr>
          <w:rStyle w:val="fontstyle01"/>
        </w:rPr>
        <w:t xml:space="preserve">hối hợp với các </w:t>
      </w:r>
      <w:r w:rsidR="0055266F">
        <w:rPr>
          <w:rStyle w:val="fontstyle01"/>
        </w:rPr>
        <w:t>B</w:t>
      </w:r>
      <w:r w:rsidR="002E0767">
        <w:rPr>
          <w:rStyle w:val="fontstyle01"/>
        </w:rPr>
        <w:t>an</w:t>
      </w:r>
      <w:r w:rsidR="00922983">
        <w:rPr>
          <w:rStyle w:val="fontstyle01"/>
        </w:rPr>
        <w:t xml:space="preserve"> n</w:t>
      </w:r>
      <w:r w:rsidR="002E0767">
        <w:rPr>
          <w:rStyle w:val="fontstyle01"/>
        </w:rPr>
        <w:t xml:space="preserve">gành, </w:t>
      </w:r>
      <w:r w:rsidR="00922983">
        <w:rPr>
          <w:rStyle w:val="fontstyle01"/>
        </w:rPr>
        <w:t>đ</w:t>
      </w:r>
      <w:r w:rsidR="002E0767">
        <w:rPr>
          <w:rStyle w:val="fontstyle01"/>
        </w:rPr>
        <w:t xml:space="preserve">oàn thể liên quan </w:t>
      </w:r>
      <w:r w:rsidR="00D645FA">
        <w:rPr>
          <w:rStyle w:val="fontstyle01"/>
        </w:rPr>
        <w:t xml:space="preserve">thực hiện </w:t>
      </w:r>
      <w:r w:rsidR="0055266F">
        <w:rPr>
          <w:rStyle w:val="fontstyle01"/>
        </w:rPr>
        <w:t>tổ chức</w:t>
      </w:r>
      <w:r w:rsidR="00D645FA">
        <w:rPr>
          <w:rStyle w:val="fontstyle01"/>
        </w:rPr>
        <w:t xml:space="preserve"> </w:t>
      </w:r>
      <w:r w:rsidR="0055266F">
        <w:rPr>
          <w:rStyle w:val="fontstyle01"/>
        </w:rPr>
        <w:t xml:space="preserve">các hoạt động </w:t>
      </w:r>
      <w:r w:rsidR="002E0767">
        <w:rPr>
          <w:rStyle w:val="fontstyle01"/>
        </w:rPr>
        <w:t>truyền thông</w:t>
      </w:r>
      <w:r w:rsidR="0055266F">
        <w:rPr>
          <w:rStyle w:val="fontstyle01"/>
        </w:rPr>
        <w:t>, phổ biến rộng rãi các nội dung thông điệp Ngày Vi chất dinh dưỡng</w:t>
      </w:r>
      <w:r w:rsidR="005808B7">
        <w:rPr>
          <w:rStyle w:val="fontstyle01"/>
        </w:rPr>
        <w:t>;</w:t>
      </w:r>
    </w:p>
    <w:p w14:paraId="7B375BDB" w14:textId="26D7AB16" w:rsidR="005808B7" w:rsidRDefault="005808B7" w:rsidP="00771E0E">
      <w:pPr>
        <w:spacing w:line="240" w:lineRule="auto"/>
        <w:ind w:firstLine="720"/>
        <w:jc w:val="both"/>
        <w:rPr>
          <w:rStyle w:val="fontstyle01"/>
        </w:rPr>
      </w:pPr>
      <w:r>
        <w:rPr>
          <w:rStyle w:val="fontstyle01"/>
        </w:rPr>
        <w:t xml:space="preserve">- Theo dõi, giám sát việc triển khai thực hiện các hoạt động truyền thông của các </w:t>
      </w:r>
      <w:r w:rsidR="00D921C1">
        <w:rPr>
          <w:rStyle w:val="fontstyle01"/>
        </w:rPr>
        <w:t>cơ sở y tế</w:t>
      </w:r>
      <w:r w:rsidR="005B388F">
        <w:rPr>
          <w:rStyle w:val="fontstyle01"/>
        </w:rPr>
        <w:t xml:space="preserve"> tuyến huyện</w:t>
      </w:r>
      <w:r w:rsidR="00081A39">
        <w:rPr>
          <w:rStyle w:val="fontstyle01"/>
        </w:rPr>
        <w:t>, tuyến xã</w:t>
      </w:r>
      <w:r>
        <w:rPr>
          <w:rStyle w:val="fontstyle01"/>
        </w:rPr>
        <w:t>.</w:t>
      </w:r>
    </w:p>
    <w:p w14:paraId="2CCCBEC4" w14:textId="2BCC6CC8" w:rsidR="005808B7" w:rsidRPr="00A145A0" w:rsidRDefault="005808B7" w:rsidP="00771E0E">
      <w:pPr>
        <w:spacing w:line="240" w:lineRule="auto"/>
        <w:ind w:firstLine="720"/>
        <w:jc w:val="both"/>
        <w:rPr>
          <w:rStyle w:val="fontstyle01"/>
          <w:b/>
        </w:rPr>
      </w:pPr>
      <w:r w:rsidRPr="00A145A0">
        <w:rPr>
          <w:rStyle w:val="fontstyle01"/>
          <w:b/>
        </w:rPr>
        <w:t>2. Trung tâm Y tế huyện</w:t>
      </w:r>
      <w:r w:rsidR="00674122">
        <w:rPr>
          <w:rStyle w:val="fontstyle01"/>
          <w:b/>
        </w:rPr>
        <w:t xml:space="preserve">, </w:t>
      </w:r>
      <w:r w:rsidRPr="00A145A0">
        <w:rPr>
          <w:rStyle w:val="fontstyle01"/>
          <w:b/>
        </w:rPr>
        <w:t>thành phố</w:t>
      </w:r>
    </w:p>
    <w:p w14:paraId="7377AE63" w14:textId="31BB5F8A" w:rsidR="005808B7" w:rsidRDefault="005A0EF4" w:rsidP="00771E0E">
      <w:pPr>
        <w:spacing w:line="240" w:lineRule="auto"/>
        <w:ind w:firstLine="720"/>
        <w:jc w:val="both"/>
        <w:rPr>
          <w:rStyle w:val="fontstyle01"/>
        </w:rPr>
      </w:pPr>
      <w:r>
        <w:rPr>
          <w:rStyle w:val="fontstyle01"/>
        </w:rPr>
        <w:t xml:space="preserve">- </w:t>
      </w:r>
      <w:r w:rsidR="005808B7">
        <w:rPr>
          <w:rStyle w:val="fontstyle01"/>
        </w:rPr>
        <w:t>T</w:t>
      </w:r>
      <w:r>
        <w:rPr>
          <w:rStyle w:val="fontstyle01"/>
        </w:rPr>
        <w:t>hực hiện các hoạt động truyền thông,</w:t>
      </w:r>
      <w:r w:rsidRPr="005A0EF4">
        <w:rPr>
          <w:rStyle w:val="fontstyle01"/>
        </w:rPr>
        <w:t xml:space="preserve"> </w:t>
      </w:r>
      <w:r>
        <w:rPr>
          <w:rStyle w:val="fontstyle01"/>
        </w:rPr>
        <w:t>phổ biến rộng rãi các nội dung thông điệp Ngày Vi chất dinh dưỡng</w:t>
      </w:r>
      <w:r w:rsidR="00F51001">
        <w:rPr>
          <w:rStyle w:val="fontstyle01"/>
        </w:rPr>
        <w:t xml:space="preserve"> năm 2023</w:t>
      </w:r>
      <w:r>
        <w:rPr>
          <w:rStyle w:val="fontstyle01"/>
        </w:rPr>
        <w:t>;</w:t>
      </w:r>
    </w:p>
    <w:p w14:paraId="1A4B2929" w14:textId="5C2145DB" w:rsidR="005A0EF4" w:rsidRDefault="005808B7" w:rsidP="00771E0E">
      <w:pPr>
        <w:spacing w:line="240" w:lineRule="auto"/>
        <w:ind w:firstLine="720"/>
        <w:jc w:val="both"/>
        <w:rPr>
          <w:rStyle w:val="fontstyle01"/>
        </w:rPr>
      </w:pPr>
      <w:r>
        <w:rPr>
          <w:rStyle w:val="fontstyle01"/>
        </w:rPr>
        <w:t>- C</w:t>
      </w:r>
      <w:r w:rsidR="005A0EF4">
        <w:rPr>
          <w:rStyle w:val="fontstyle01"/>
        </w:rPr>
        <w:t xml:space="preserve">hỉ đạo các Trạm Y tế trực thuộc thực hiện các hoạt động </w:t>
      </w:r>
      <w:r>
        <w:rPr>
          <w:rStyle w:val="fontstyle01"/>
        </w:rPr>
        <w:t xml:space="preserve">truyền thông </w:t>
      </w:r>
      <w:r w:rsidR="005A0EF4">
        <w:rPr>
          <w:rStyle w:val="fontstyle01"/>
        </w:rPr>
        <w:t>hưởng ứng Ngày Vi chất dinh dưỡng năm 2023</w:t>
      </w:r>
      <w:r>
        <w:rPr>
          <w:rStyle w:val="fontstyle01"/>
        </w:rPr>
        <w:t xml:space="preserve"> theo chức năng, nhiệm vụ</w:t>
      </w:r>
      <w:r w:rsidR="009B6052">
        <w:rPr>
          <w:rStyle w:val="fontstyle01"/>
        </w:rPr>
        <w:t xml:space="preserve"> (c</w:t>
      </w:r>
      <w:r w:rsidR="005A0EF4">
        <w:rPr>
          <w:rStyle w:val="fontstyle01"/>
        </w:rPr>
        <w:t>ó thể lồng ghép hoạt động truyền thông phòng, chống thiếu vi chất dinh dưỡng với các hoạt động truyền thông giáo dục sức khỏe trên địa bàn</w:t>
      </w:r>
      <w:r w:rsidR="009B6052">
        <w:rPr>
          <w:rStyle w:val="fontstyle01"/>
        </w:rPr>
        <w:t>)</w:t>
      </w:r>
      <w:r w:rsidR="00564641">
        <w:rPr>
          <w:rStyle w:val="fontstyle01"/>
        </w:rPr>
        <w:t>.</w:t>
      </w:r>
    </w:p>
    <w:p w14:paraId="0381D248" w14:textId="792F5834" w:rsidR="00EC4FD9" w:rsidRPr="002867A4" w:rsidRDefault="00EC4FD9" w:rsidP="00771E0E">
      <w:pPr>
        <w:spacing w:line="240" w:lineRule="auto"/>
        <w:ind w:firstLine="720"/>
        <w:jc w:val="both"/>
        <w:rPr>
          <w:rStyle w:val="fontstyle01"/>
          <w:b/>
          <w:bCs/>
        </w:rPr>
      </w:pPr>
      <w:r w:rsidRPr="002867A4">
        <w:rPr>
          <w:rStyle w:val="fontstyle01"/>
          <w:b/>
          <w:bCs/>
        </w:rPr>
        <w:t>3. Bệnh viện đa khoa tuyến Tỉnh, Bệnh viện Quân dân Y, Bệnh viện tư nhân</w:t>
      </w:r>
    </w:p>
    <w:p w14:paraId="2857AD5E" w14:textId="3D60E1D8" w:rsidR="00EC4FD9" w:rsidRDefault="00076E77" w:rsidP="00771E0E">
      <w:pPr>
        <w:spacing w:line="240" w:lineRule="auto"/>
        <w:ind w:firstLine="720"/>
        <w:jc w:val="both"/>
        <w:rPr>
          <w:rStyle w:val="fontstyle01"/>
        </w:rPr>
      </w:pPr>
      <w:r>
        <w:rPr>
          <w:rStyle w:val="fontstyle01"/>
        </w:rPr>
        <w:t>T</w:t>
      </w:r>
      <w:r w:rsidR="00EC4FD9" w:rsidRPr="00EC4FD9">
        <w:rPr>
          <w:rStyle w:val="fontstyle01"/>
        </w:rPr>
        <w:t>hực hiện phổ biến thông điệp truyền thông tại Đơn vị về Ngày Vi chất dinh dưỡng (ngày 01-02/6/2023) phù hợp với tình hình và điều kiện thực tế tại Đơn vị (gợi ý hoạt động: đăng tải lên website</w:t>
      </w:r>
      <w:r>
        <w:rPr>
          <w:rStyle w:val="fontstyle01"/>
        </w:rPr>
        <w:t>;</w:t>
      </w:r>
      <w:r w:rsidR="00EC4FD9" w:rsidRPr="00EC4FD9">
        <w:rPr>
          <w:rStyle w:val="fontstyle01"/>
        </w:rPr>
        <w:t xml:space="preserve"> lồng ghép</w:t>
      </w:r>
      <w:r>
        <w:rPr>
          <w:rStyle w:val="fontstyle01"/>
        </w:rPr>
        <w:t xml:space="preserve"> hoạt động tư vấn, </w:t>
      </w:r>
      <w:r>
        <w:rPr>
          <w:rStyle w:val="fontstyle01"/>
        </w:rPr>
        <w:lastRenderedPageBreak/>
        <w:t>truyền thông</w:t>
      </w:r>
      <w:r w:rsidR="00EC4FD9" w:rsidRPr="00EC4FD9">
        <w:rPr>
          <w:rStyle w:val="fontstyle01"/>
        </w:rPr>
        <w:t xml:space="preserve"> vào hoạt động khám, chữa bệnh; tận dụng hệ thống loa tại đơn vị để phát thanh nội bộ tuyên truyền về các khuyến cáo,…)</w:t>
      </w:r>
      <w:r w:rsidR="00E36173">
        <w:rPr>
          <w:rStyle w:val="fontstyle01"/>
        </w:rPr>
        <w:t>.</w:t>
      </w:r>
    </w:p>
    <w:p w14:paraId="48C4E0C7" w14:textId="4ABD2627" w:rsidR="00E36173" w:rsidRPr="00E36173" w:rsidRDefault="00E36173" w:rsidP="00E36173">
      <w:pPr>
        <w:spacing w:line="240" w:lineRule="auto"/>
        <w:jc w:val="center"/>
        <w:rPr>
          <w:rStyle w:val="fontstyle01"/>
          <w:i/>
          <w:iCs/>
        </w:rPr>
      </w:pPr>
      <w:r w:rsidRPr="00E36173">
        <w:rPr>
          <w:rStyle w:val="fontstyle01"/>
          <w:i/>
          <w:iCs/>
        </w:rPr>
        <w:t>(Thông điệp truyền thông Ngày Vi chất dinh dưỡng đính kèm Phụ lục)</w:t>
      </w:r>
    </w:p>
    <w:p w14:paraId="3FF6396D" w14:textId="659DFA95" w:rsidR="004E1E9C" w:rsidRPr="00013470" w:rsidRDefault="004E1E9C" w:rsidP="00771E0E">
      <w:pPr>
        <w:spacing w:line="240" w:lineRule="auto"/>
        <w:ind w:firstLine="720"/>
        <w:jc w:val="both"/>
        <w:rPr>
          <w:rFonts w:eastAsia="Times New Roman"/>
        </w:rPr>
      </w:pPr>
      <w:r>
        <w:rPr>
          <w:rFonts w:eastAsia="MS Mincho"/>
          <w:kern w:val="3"/>
        </w:rPr>
        <w:t>Đề nghị Đơn vị thực hiện theo nội dung Công văn./.</w:t>
      </w:r>
    </w:p>
    <w:p w14:paraId="3C271A61" w14:textId="77777777" w:rsidR="00144A4A" w:rsidRDefault="00144A4A" w:rsidP="00771E0E">
      <w:pPr>
        <w:spacing w:line="240" w:lineRule="auto"/>
        <w:ind w:firstLine="720"/>
        <w:jc w:val="both"/>
        <w:rPr>
          <w:color w:val="000000"/>
        </w:rPr>
      </w:pPr>
    </w:p>
    <w:tbl>
      <w:tblPr>
        <w:tblStyle w:val="TableGrid"/>
        <w:tblW w:w="83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76"/>
        <w:gridCol w:w="1481"/>
        <w:gridCol w:w="3622"/>
      </w:tblGrid>
      <w:tr w:rsidR="00F25B94" w:rsidRPr="00A17D95" w14:paraId="117AC5F4" w14:textId="77777777" w:rsidTr="00F25B94">
        <w:trPr>
          <w:trHeight w:val="1119"/>
          <w:jc w:val="center"/>
        </w:trPr>
        <w:tc>
          <w:tcPr>
            <w:tcW w:w="3276" w:type="dxa"/>
          </w:tcPr>
          <w:p w14:paraId="339C8D22" w14:textId="77777777" w:rsidR="00F25B94" w:rsidRDefault="00F25B94" w:rsidP="00380371">
            <w:pPr>
              <w:spacing w:before="0"/>
              <w:rPr>
                <w:b/>
                <w:i/>
                <w:sz w:val="24"/>
                <w:szCs w:val="24"/>
              </w:rPr>
            </w:pPr>
            <w:r w:rsidRPr="00380371">
              <w:rPr>
                <w:b/>
                <w:i/>
                <w:sz w:val="24"/>
                <w:szCs w:val="24"/>
              </w:rPr>
              <w:t>Nơi nhận:</w:t>
            </w:r>
          </w:p>
          <w:p w14:paraId="17DF2D71" w14:textId="10716DCC" w:rsidR="00F25B94" w:rsidRDefault="00F25B94" w:rsidP="001067C5">
            <w:pPr>
              <w:spacing w:before="0"/>
              <w:rPr>
                <w:sz w:val="22"/>
                <w:szCs w:val="22"/>
              </w:rPr>
            </w:pPr>
            <w:r w:rsidRPr="00A17D95">
              <w:rPr>
                <w:sz w:val="22"/>
                <w:szCs w:val="22"/>
              </w:rPr>
              <w:t>-</w:t>
            </w:r>
            <w:r>
              <w:rPr>
                <w:sz w:val="22"/>
                <w:szCs w:val="22"/>
              </w:rPr>
              <w:t xml:space="preserve"> </w:t>
            </w:r>
            <w:r w:rsidRPr="00A17D95">
              <w:rPr>
                <w:sz w:val="22"/>
                <w:szCs w:val="22"/>
              </w:rPr>
              <w:t>Như trên;</w:t>
            </w:r>
          </w:p>
          <w:p w14:paraId="41FFEFB8" w14:textId="6A08B5DB" w:rsidR="00F25B94" w:rsidRDefault="00F25B94" w:rsidP="001F4AB4">
            <w:pPr>
              <w:spacing w:before="0"/>
              <w:rPr>
                <w:sz w:val="22"/>
                <w:szCs w:val="22"/>
              </w:rPr>
            </w:pPr>
            <w:r>
              <w:rPr>
                <w:sz w:val="22"/>
                <w:szCs w:val="22"/>
              </w:rPr>
              <w:t>- Viện Dinh dưỡng (b/c);</w:t>
            </w:r>
          </w:p>
          <w:p w14:paraId="6B357084" w14:textId="3893D72C" w:rsidR="00F25B94" w:rsidRDefault="00F25B94" w:rsidP="001F4AB4">
            <w:pPr>
              <w:spacing w:before="0"/>
              <w:rPr>
                <w:sz w:val="22"/>
                <w:szCs w:val="22"/>
              </w:rPr>
            </w:pPr>
            <w:r>
              <w:rPr>
                <w:sz w:val="22"/>
                <w:szCs w:val="22"/>
              </w:rPr>
              <w:t>- Sở TT&amp;TT (b/ph);</w:t>
            </w:r>
          </w:p>
          <w:p w14:paraId="67DF0497" w14:textId="0B00B112" w:rsidR="00F25B94" w:rsidRDefault="00F25B94" w:rsidP="001067C5">
            <w:pPr>
              <w:spacing w:before="0"/>
              <w:rPr>
                <w:sz w:val="22"/>
                <w:szCs w:val="22"/>
              </w:rPr>
            </w:pPr>
            <w:r>
              <w:rPr>
                <w:sz w:val="22"/>
                <w:szCs w:val="22"/>
              </w:rPr>
              <w:t>- BGĐ SYT (b/c);</w:t>
            </w:r>
          </w:p>
          <w:p w14:paraId="3495A53B" w14:textId="5C75EE0D" w:rsidR="00F25B94" w:rsidRDefault="00F25B94" w:rsidP="001067C5">
            <w:pPr>
              <w:spacing w:before="0"/>
              <w:rPr>
                <w:sz w:val="22"/>
                <w:szCs w:val="22"/>
              </w:rPr>
            </w:pPr>
            <w:r>
              <w:rPr>
                <w:sz w:val="22"/>
                <w:szCs w:val="22"/>
              </w:rPr>
              <w:t>- Phòng thuộc SYT (biết);</w:t>
            </w:r>
          </w:p>
          <w:p w14:paraId="02AF23D3" w14:textId="66F1F059" w:rsidR="00F25B94" w:rsidRDefault="00F25B94" w:rsidP="001067C5">
            <w:pPr>
              <w:spacing w:before="0"/>
              <w:rPr>
                <w:sz w:val="22"/>
                <w:szCs w:val="22"/>
              </w:rPr>
            </w:pPr>
            <w:r>
              <w:rPr>
                <w:sz w:val="22"/>
                <w:szCs w:val="22"/>
              </w:rPr>
              <w:t>- Đơn vị trực thuộc (biết);</w:t>
            </w:r>
          </w:p>
          <w:p w14:paraId="6A9E662A" w14:textId="07CB0B05" w:rsidR="00F25B94" w:rsidRDefault="00F25B94" w:rsidP="001067C5">
            <w:pPr>
              <w:spacing w:before="0"/>
              <w:rPr>
                <w:sz w:val="22"/>
                <w:szCs w:val="22"/>
              </w:rPr>
            </w:pPr>
            <w:r>
              <w:rPr>
                <w:sz w:val="22"/>
                <w:szCs w:val="22"/>
              </w:rPr>
              <w:t>- Website SYT;</w:t>
            </w:r>
          </w:p>
          <w:p w14:paraId="6F9BC1A3" w14:textId="6FF30F11" w:rsidR="00F25B94" w:rsidRPr="00380371" w:rsidRDefault="00F25B94" w:rsidP="001067C5">
            <w:pPr>
              <w:spacing w:before="0"/>
              <w:rPr>
                <w:b/>
                <w:i/>
                <w:sz w:val="24"/>
                <w:szCs w:val="24"/>
              </w:rPr>
            </w:pPr>
            <w:r>
              <w:rPr>
                <w:sz w:val="22"/>
                <w:szCs w:val="22"/>
              </w:rPr>
              <w:t>- Lưu: VT, NVY.</w:t>
            </w:r>
          </w:p>
        </w:tc>
        <w:tc>
          <w:tcPr>
            <w:tcW w:w="1481" w:type="dxa"/>
          </w:tcPr>
          <w:p w14:paraId="5F99E21A" w14:textId="77777777" w:rsidR="00F25B94" w:rsidRPr="001067C5" w:rsidRDefault="00F25B94" w:rsidP="00EC05B2">
            <w:pPr>
              <w:spacing w:before="0"/>
              <w:jc w:val="center"/>
              <w:rPr>
                <w:b/>
                <w:sz w:val="26"/>
                <w:szCs w:val="26"/>
              </w:rPr>
            </w:pPr>
          </w:p>
        </w:tc>
        <w:tc>
          <w:tcPr>
            <w:tcW w:w="3622" w:type="dxa"/>
          </w:tcPr>
          <w:p w14:paraId="456085EC" w14:textId="2179FADE" w:rsidR="00F25B94" w:rsidRPr="00FB7870" w:rsidRDefault="00F25B94" w:rsidP="00EC05B2">
            <w:pPr>
              <w:spacing w:before="0"/>
              <w:jc w:val="center"/>
              <w:rPr>
                <w:b/>
              </w:rPr>
            </w:pPr>
            <w:r w:rsidRPr="00FB7870">
              <w:rPr>
                <w:b/>
              </w:rPr>
              <w:t>GIÁM ĐỐC</w:t>
            </w:r>
          </w:p>
          <w:p w14:paraId="016B3780" w14:textId="093CED8A" w:rsidR="00F25B94" w:rsidRPr="00FB7870" w:rsidRDefault="00F25B94" w:rsidP="00380371">
            <w:pPr>
              <w:spacing w:before="0"/>
              <w:jc w:val="center"/>
              <w:rPr>
                <w:b/>
              </w:rPr>
            </w:pPr>
          </w:p>
          <w:p w14:paraId="1A2EBB45" w14:textId="28B8FB88" w:rsidR="00F25B94" w:rsidRPr="00FB7870" w:rsidRDefault="00F25B94" w:rsidP="00380371">
            <w:pPr>
              <w:spacing w:before="0"/>
              <w:jc w:val="center"/>
              <w:rPr>
                <w:b/>
              </w:rPr>
            </w:pPr>
          </w:p>
          <w:p w14:paraId="017177EB" w14:textId="5A82524F" w:rsidR="00F25B94" w:rsidRPr="00FB7870" w:rsidRDefault="00F25B94" w:rsidP="00380371">
            <w:pPr>
              <w:spacing w:before="0"/>
              <w:jc w:val="center"/>
              <w:rPr>
                <w:b/>
                <w:lang w:val="vi-VN"/>
              </w:rPr>
            </w:pPr>
          </w:p>
          <w:p w14:paraId="549C8F38" w14:textId="152F2E1D" w:rsidR="00F25B94" w:rsidRPr="00FB7870" w:rsidRDefault="00F25B94" w:rsidP="00380371">
            <w:pPr>
              <w:spacing w:before="0"/>
              <w:jc w:val="center"/>
              <w:rPr>
                <w:b/>
                <w:lang w:val="vi-VN"/>
              </w:rPr>
            </w:pPr>
          </w:p>
          <w:p w14:paraId="4E08CF0C" w14:textId="77777777" w:rsidR="00F25B94" w:rsidRPr="00FB7870" w:rsidRDefault="00F25B94" w:rsidP="00380371">
            <w:pPr>
              <w:spacing w:before="0"/>
              <w:jc w:val="center"/>
              <w:rPr>
                <w:b/>
                <w:lang w:val="vi-VN"/>
              </w:rPr>
            </w:pPr>
          </w:p>
          <w:p w14:paraId="7FD7B655" w14:textId="6508E34D" w:rsidR="00F25B94" w:rsidRPr="00EC05B2" w:rsidRDefault="00F25B94" w:rsidP="00A11580">
            <w:pPr>
              <w:spacing w:before="0"/>
              <w:jc w:val="center"/>
              <w:rPr>
                <w:b/>
                <w:sz w:val="26"/>
                <w:szCs w:val="26"/>
              </w:rPr>
            </w:pPr>
            <w:r w:rsidRPr="00FB7870">
              <w:rPr>
                <w:b/>
              </w:rPr>
              <w:t>Nguyễn Lâm Thái Thuận</w:t>
            </w:r>
          </w:p>
        </w:tc>
      </w:tr>
    </w:tbl>
    <w:p w14:paraId="3AB20D9D" w14:textId="77777777" w:rsidR="00BF77F5" w:rsidRDefault="00BF77F5" w:rsidP="00AE40D4">
      <w:pPr>
        <w:spacing w:before="0" w:after="0" w:line="240" w:lineRule="auto"/>
        <w:jc w:val="center"/>
        <w:rPr>
          <w:b/>
          <w:bCs/>
        </w:rPr>
      </w:pPr>
    </w:p>
    <w:p w14:paraId="19276244" w14:textId="77777777" w:rsidR="00BF77F5" w:rsidRDefault="00BF77F5">
      <w:pPr>
        <w:rPr>
          <w:b/>
          <w:bCs/>
        </w:rPr>
      </w:pPr>
      <w:r>
        <w:rPr>
          <w:b/>
          <w:bCs/>
        </w:rPr>
        <w:br w:type="page"/>
      </w:r>
    </w:p>
    <w:p w14:paraId="6051AFC7" w14:textId="5BC113F4" w:rsidR="00EC05B2" w:rsidRPr="00AE40D4" w:rsidRDefault="00AE40D4" w:rsidP="00AE40D4">
      <w:pPr>
        <w:spacing w:before="0" w:after="0" w:line="240" w:lineRule="auto"/>
        <w:jc w:val="center"/>
        <w:rPr>
          <w:b/>
          <w:bCs/>
        </w:rPr>
      </w:pPr>
      <w:r w:rsidRPr="00AE40D4">
        <w:rPr>
          <w:b/>
          <w:bCs/>
        </w:rPr>
        <w:lastRenderedPageBreak/>
        <w:t>Phụ lục</w:t>
      </w:r>
    </w:p>
    <w:p w14:paraId="2D9A16E5" w14:textId="3D52A67F" w:rsidR="00AE40D4" w:rsidRPr="00AE40D4" w:rsidRDefault="00AE40D4" w:rsidP="00AE40D4">
      <w:pPr>
        <w:spacing w:before="0" w:after="0" w:line="240" w:lineRule="auto"/>
        <w:jc w:val="center"/>
        <w:rPr>
          <w:b/>
          <w:bCs/>
        </w:rPr>
      </w:pPr>
      <w:bookmarkStart w:id="0" w:name="_Hlk135312028"/>
      <w:r w:rsidRPr="00AE40D4">
        <w:rPr>
          <w:b/>
          <w:bCs/>
        </w:rPr>
        <w:t xml:space="preserve">Thông điệp truyền thông Ngày Vi chất dinh dưỡng </w:t>
      </w:r>
      <w:bookmarkEnd w:id="0"/>
      <w:r w:rsidRPr="00AE40D4">
        <w:rPr>
          <w:b/>
          <w:bCs/>
        </w:rPr>
        <w:t>(ngày 01-02/6/2023)</w:t>
      </w:r>
    </w:p>
    <w:p w14:paraId="26CA2916" w14:textId="34F48E4E" w:rsidR="00AE40D4" w:rsidRDefault="00AE40D4" w:rsidP="00AE40D4">
      <w:pPr>
        <w:spacing w:before="0" w:after="0" w:line="240" w:lineRule="auto"/>
        <w:jc w:val="center"/>
        <w:rPr>
          <w:i/>
          <w:iCs/>
        </w:rPr>
      </w:pPr>
      <w:r>
        <w:rPr>
          <w:i/>
          <w:iCs/>
        </w:rPr>
        <w:t>(Kèm theo Công văn số:</w:t>
      </w:r>
      <w:r w:rsidR="00D26C26">
        <w:rPr>
          <w:i/>
          <w:iCs/>
        </w:rPr>
        <w:t xml:space="preserve"> 1838</w:t>
      </w:r>
      <w:r>
        <w:rPr>
          <w:i/>
          <w:iCs/>
        </w:rPr>
        <w:t xml:space="preserve">/SYT-NVY ngày </w:t>
      </w:r>
      <w:r w:rsidR="00D26C26">
        <w:rPr>
          <w:i/>
          <w:iCs/>
        </w:rPr>
        <w:t>19</w:t>
      </w:r>
      <w:bookmarkStart w:id="1" w:name="_GoBack"/>
      <w:bookmarkEnd w:id="1"/>
      <w:r>
        <w:rPr>
          <w:i/>
          <w:iCs/>
        </w:rPr>
        <w:t>/5/2023)</w:t>
      </w:r>
    </w:p>
    <w:p w14:paraId="5DD105A0" w14:textId="7AD3CFF1" w:rsidR="00AE40D4" w:rsidRDefault="00AE40D4" w:rsidP="00E6618E">
      <w:pPr>
        <w:spacing w:before="0" w:after="0" w:line="240" w:lineRule="auto"/>
        <w:rPr>
          <w:i/>
          <w:iCs/>
        </w:rPr>
      </w:pPr>
      <w:r>
        <w:rPr>
          <w:i/>
          <w:iCs/>
          <w:noProof/>
        </w:rPr>
        <mc:AlternateContent>
          <mc:Choice Requires="wps">
            <w:drawing>
              <wp:anchor distT="0" distB="0" distL="114300" distR="114300" simplePos="0" relativeHeight="251660288" behindDoc="0" locked="0" layoutInCell="1" allowOverlap="1" wp14:anchorId="2ADD4D4F" wp14:editId="2D0A82FF">
                <wp:simplePos x="0" y="0"/>
                <wp:positionH relativeFrom="column">
                  <wp:posOffset>1710566</wp:posOffset>
                </wp:positionH>
                <wp:positionV relativeFrom="paragraph">
                  <wp:posOffset>61851</wp:posOffset>
                </wp:positionV>
                <wp:extent cx="2220686"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2220686"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549959"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7pt,4.85pt" to="309.5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" strokecolor="black [3040]" strokeweight=".5pt"/>
            </w:pict>
          </mc:Fallback>
        </mc:AlternateContent>
      </w:r>
    </w:p>
    <w:p w14:paraId="230E90C7" w14:textId="00D4DA0B" w:rsidR="00AE40D4" w:rsidRDefault="00AE40D4" w:rsidP="00E6618E">
      <w:pPr>
        <w:spacing w:before="0" w:after="0" w:line="240" w:lineRule="auto"/>
      </w:pPr>
    </w:p>
    <w:p w14:paraId="4AB43781" w14:textId="0336DB53" w:rsidR="00AE40D4" w:rsidRPr="00734E41" w:rsidRDefault="00AE40D4" w:rsidP="00260C49">
      <w:pPr>
        <w:spacing w:line="240" w:lineRule="auto"/>
        <w:ind w:firstLine="720"/>
        <w:jc w:val="both"/>
        <w:rPr>
          <w:rFonts w:eastAsia="MS Mincho"/>
          <w:b/>
          <w:bCs/>
          <w:spacing w:val="-2"/>
          <w:kern w:val="3"/>
        </w:rPr>
      </w:pPr>
      <w:r w:rsidRPr="00734E41">
        <w:rPr>
          <w:rFonts w:eastAsia="MS Mincho"/>
          <w:b/>
          <w:bCs/>
          <w:spacing w:val="-2"/>
          <w:kern w:val="3"/>
        </w:rPr>
        <w:t>Vi chất dinh dưỡng rất cần thiết cho quá trình tăng trưởng, phát triển về thể lực, tầm vóc và trí tuệ, nâng cao sức khoẻ, sức đề kháng của cơ thể</w:t>
      </w:r>
    </w:p>
    <w:p w14:paraId="6A88BB3E" w14:textId="1A842D4B" w:rsidR="00AE40D4" w:rsidRDefault="00AE40D4" w:rsidP="00260C49">
      <w:pPr>
        <w:spacing w:line="240" w:lineRule="auto"/>
        <w:ind w:firstLine="720"/>
        <w:jc w:val="both"/>
        <w:rPr>
          <w:rFonts w:eastAsia="MS Mincho"/>
          <w:b/>
          <w:bCs/>
          <w:kern w:val="3"/>
        </w:rPr>
      </w:pPr>
    </w:p>
    <w:p w14:paraId="5BCA52B6" w14:textId="6D4CA08F" w:rsidR="00AE40D4" w:rsidRPr="00644E1F" w:rsidRDefault="00AE40D4" w:rsidP="00260C49">
      <w:pPr>
        <w:spacing w:line="240" w:lineRule="auto"/>
        <w:ind w:firstLine="720"/>
        <w:jc w:val="both"/>
        <w:rPr>
          <w:rFonts w:eastAsia="MS Mincho"/>
          <w:b/>
          <w:bCs/>
          <w:kern w:val="3"/>
        </w:rPr>
      </w:pPr>
      <w:r w:rsidRPr="00644E1F">
        <w:rPr>
          <w:rFonts w:eastAsia="MS Mincho"/>
          <w:b/>
          <w:bCs/>
          <w:kern w:val="3"/>
        </w:rPr>
        <w:t>Để phòng, chống thiếu vi chất dinh dưỡng, mọi người, mọi gia đình hãy thực hiện:</w:t>
      </w:r>
    </w:p>
    <w:p w14:paraId="3A319467" w14:textId="77777777" w:rsidR="00AE40D4" w:rsidRDefault="00AE40D4" w:rsidP="00260C49">
      <w:pPr>
        <w:spacing w:line="240" w:lineRule="auto"/>
        <w:ind w:firstLine="720"/>
        <w:jc w:val="both"/>
        <w:rPr>
          <w:rFonts w:eastAsia="MS Mincho"/>
          <w:kern w:val="3"/>
        </w:rPr>
      </w:pPr>
      <w:r>
        <w:rPr>
          <w:rFonts w:eastAsia="MS Mincho"/>
          <w:kern w:val="3"/>
        </w:rPr>
        <w:t>1. Bữa ăn hàng ngày cần đa dạng và phối hợp nhiều loại thực phẩm; lựa chọn và sử dụng thực phẩm có tăng cường vi chất dinh dưỡng.</w:t>
      </w:r>
    </w:p>
    <w:p w14:paraId="1069F74E" w14:textId="77777777" w:rsidR="00AE40D4" w:rsidRDefault="00AE40D4" w:rsidP="00260C49">
      <w:pPr>
        <w:spacing w:line="240" w:lineRule="auto"/>
        <w:ind w:firstLine="720"/>
        <w:jc w:val="both"/>
        <w:rPr>
          <w:rFonts w:eastAsia="MS Mincho"/>
          <w:kern w:val="3"/>
        </w:rPr>
      </w:pPr>
      <w:r>
        <w:rPr>
          <w:rFonts w:eastAsia="MS Mincho"/>
          <w:kern w:val="3"/>
        </w:rPr>
        <w:t>2. Cho trẻ bú sớm trong vòng 1 giờ đầu sau sinh. Nuôi trẻ hoàn toàn bằng sữa mẹ trong 6 tháng đầu; cho trẻ bú mẹ đến 24 tháng tuổi hoặc lâu hơn.</w:t>
      </w:r>
    </w:p>
    <w:p w14:paraId="2FB88323" w14:textId="47DE9D4E" w:rsidR="00AE40D4" w:rsidRDefault="00AE40D4" w:rsidP="00260C49">
      <w:pPr>
        <w:spacing w:line="240" w:lineRule="auto"/>
        <w:ind w:firstLine="720"/>
        <w:jc w:val="both"/>
        <w:rPr>
          <w:rFonts w:eastAsia="MS Mincho"/>
          <w:kern w:val="3"/>
        </w:rPr>
      </w:pPr>
      <w:r>
        <w:rPr>
          <w:rFonts w:eastAsia="MS Mincho"/>
          <w:kern w:val="3"/>
        </w:rPr>
        <w:t>3. Sử dụng các loại thực phẩm giàu vi chất dinh dưỡng sẵn có tại địa phương cho bữa ăn bổ sung hàng ngày của trẻ</w:t>
      </w:r>
      <w:r w:rsidR="0086627D">
        <w:rPr>
          <w:rFonts w:eastAsia="MS Mincho"/>
          <w:kern w:val="3"/>
        </w:rPr>
        <w:t>; thêm mỡ hoặc dầu ăn để tăng hấp thu vitamin A, vitamin D.</w:t>
      </w:r>
    </w:p>
    <w:p w14:paraId="4245957F" w14:textId="490B5BCE" w:rsidR="0086627D" w:rsidRDefault="0086627D" w:rsidP="00260C49">
      <w:pPr>
        <w:spacing w:line="240" w:lineRule="auto"/>
        <w:ind w:firstLine="720"/>
        <w:jc w:val="both"/>
        <w:rPr>
          <w:rFonts w:eastAsia="MS Mincho"/>
          <w:kern w:val="3"/>
        </w:rPr>
      </w:pPr>
      <w:r>
        <w:rPr>
          <w:rFonts w:eastAsia="MS Mincho"/>
          <w:kern w:val="3"/>
        </w:rPr>
        <w:t>4. Cho trẻ trong độ tuổi uống vitamin A liều cao 2 lần/năm; bà mẹ sau sinh trong vòng một tháng uống một liều vitamin A.</w:t>
      </w:r>
    </w:p>
    <w:p w14:paraId="4624D69F" w14:textId="53CDCA4C" w:rsidR="0086627D" w:rsidRPr="0077630E" w:rsidRDefault="0086627D" w:rsidP="00260C49">
      <w:pPr>
        <w:spacing w:line="240" w:lineRule="auto"/>
        <w:ind w:firstLine="720"/>
        <w:jc w:val="both"/>
        <w:rPr>
          <w:rFonts w:eastAsia="MS Mincho"/>
          <w:spacing w:val="-4"/>
          <w:kern w:val="3"/>
        </w:rPr>
      </w:pPr>
      <w:r>
        <w:rPr>
          <w:rFonts w:eastAsia="MS Mincho"/>
          <w:kern w:val="3"/>
        </w:rPr>
        <w:t xml:space="preserve">5. </w:t>
      </w:r>
      <w:r w:rsidRPr="0077630E">
        <w:rPr>
          <w:rFonts w:eastAsia="MS Mincho"/>
          <w:spacing w:val="-4"/>
          <w:kern w:val="3"/>
        </w:rPr>
        <w:t>Trẻ từ 24 đến 60 tháng tuổi uống thuốc tẩy giun 2 lần/năm. Thực hiện vệ sinh ăn uống, vệ sinh cá nhân, vệ sinh môi trường để phòng chống nhiễm giun.</w:t>
      </w:r>
    </w:p>
    <w:p w14:paraId="18D6A4FF" w14:textId="12ADD102" w:rsidR="0086627D" w:rsidRDefault="0086627D" w:rsidP="00260C49">
      <w:pPr>
        <w:spacing w:line="240" w:lineRule="auto"/>
        <w:ind w:firstLine="720"/>
        <w:jc w:val="both"/>
        <w:rPr>
          <w:rFonts w:eastAsia="MS Mincho"/>
          <w:kern w:val="3"/>
        </w:rPr>
      </w:pPr>
      <w:r>
        <w:rPr>
          <w:rFonts w:eastAsia="MS Mincho"/>
          <w:kern w:val="3"/>
        </w:rPr>
        <w:t>6 Phụ nữ tuổi sinh đẻ, phụ nữ có thai cần uống viên sắt/axit folic hoặc đa vi chất theo hướng dân.</w:t>
      </w:r>
    </w:p>
    <w:p w14:paraId="11C572CA" w14:textId="546112D6" w:rsidR="008162A2" w:rsidRDefault="008162A2" w:rsidP="00260C49">
      <w:pPr>
        <w:spacing w:line="240" w:lineRule="auto"/>
        <w:ind w:firstLine="720"/>
        <w:jc w:val="both"/>
        <w:rPr>
          <w:rFonts w:eastAsia="MS Mincho"/>
          <w:kern w:val="3"/>
        </w:rPr>
      </w:pPr>
    </w:p>
    <w:p w14:paraId="20C36B10" w14:textId="5257FD0F" w:rsidR="0086627D" w:rsidRPr="00970EBD" w:rsidRDefault="00C031C4" w:rsidP="00260C49">
      <w:pPr>
        <w:spacing w:line="240" w:lineRule="auto"/>
        <w:ind w:firstLine="720"/>
        <w:jc w:val="both"/>
        <w:rPr>
          <w:rFonts w:eastAsia="MS Mincho"/>
          <w:kern w:val="3"/>
        </w:rPr>
      </w:pPr>
      <w:r w:rsidRPr="00CC421D">
        <w:rPr>
          <w:rFonts w:eastAsia="MS Mincho"/>
          <w:b/>
          <w:bCs/>
          <w:kern w:val="3"/>
        </w:rPr>
        <w:t xml:space="preserve">*Ghi chú: </w:t>
      </w:r>
      <w:r w:rsidR="00CC421D" w:rsidRPr="00CC421D">
        <w:rPr>
          <w:rFonts w:eastAsia="MS Mincho"/>
          <w:b/>
          <w:bCs/>
          <w:kern w:val="3"/>
        </w:rPr>
        <w:t>Riêng</w:t>
      </w:r>
      <w:r w:rsidR="00CC421D">
        <w:rPr>
          <w:rFonts w:eastAsia="MS Mincho"/>
          <w:kern w:val="3"/>
        </w:rPr>
        <w:t xml:space="preserve"> đ</w:t>
      </w:r>
      <w:r w:rsidR="00781CFA" w:rsidRPr="00970EBD">
        <w:rPr>
          <w:rFonts w:eastAsia="MS Mincho"/>
          <w:b/>
          <w:bCs/>
          <w:kern w:val="3"/>
        </w:rPr>
        <w:t>ối với Thông điệp</w:t>
      </w:r>
      <w:r w:rsidR="00FB38E8" w:rsidRPr="00970EBD">
        <w:rPr>
          <w:rFonts w:eastAsia="MS Mincho"/>
          <w:b/>
          <w:bCs/>
          <w:kern w:val="3"/>
        </w:rPr>
        <w:t>:</w:t>
      </w:r>
      <w:r w:rsidR="00781CFA" w:rsidRPr="00970EBD">
        <w:rPr>
          <w:rFonts w:eastAsia="MS Mincho"/>
          <w:kern w:val="3"/>
        </w:rPr>
        <w:t xml:space="preserve"> “Ngày 1-2 tháng 6, hãy đưa trẻ trong độ tuổi đi uống vitamin A theo hướng dẫn của trạm y tế xã/phường” chỉ thực hiện </w:t>
      </w:r>
      <w:r w:rsidR="00FB38E8" w:rsidRPr="00970EBD">
        <w:rPr>
          <w:rFonts w:eastAsia="MS Mincho"/>
          <w:kern w:val="3"/>
        </w:rPr>
        <w:t xml:space="preserve">truyền thông </w:t>
      </w:r>
      <w:r w:rsidR="00781CFA" w:rsidRPr="00970EBD">
        <w:rPr>
          <w:rFonts w:eastAsia="MS Mincho"/>
          <w:kern w:val="3"/>
        </w:rPr>
        <w:t>k</w:t>
      </w:r>
      <w:r w:rsidR="0086627D" w:rsidRPr="00970EBD">
        <w:rPr>
          <w:rFonts w:eastAsia="MS Mincho"/>
          <w:kern w:val="3"/>
        </w:rPr>
        <w:t xml:space="preserve">hi có hướng dẫn </w:t>
      </w:r>
      <w:r w:rsidR="00644E1F" w:rsidRPr="00970EBD">
        <w:rPr>
          <w:rFonts w:eastAsia="MS Mincho"/>
          <w:kern w:val="3"/>
        </w:rPr>
        <w:t xml:space="preserve">cụ thể </w:t>
      </w:r>
      <w:r w:rsidR="0086627D" w:rsidRPr="00970EBD">
        <w:rPr>
          <w:rFonts w:eastAsia="MS Mincho"/>
          <w:kern w:val="3"/>
        </w:rPr>
        <w:t>của Trung tâm Kiểm soát bệnh tật Tỉnh về việc triển khai thực hiện “uống Vitamin A”</w:t>
      </w:r>
      <w:r w:rsidR="00D504CC" w:rsidRPr="00970EBD">
        <w:rPr>
          <w:rFonts w:eastAsia="MS Mincho"/>
          <w:kern w:val="3"/>
        </w:rPr>
        <w:t xml:space="preserve"> trong năm 2023</w:t>
      </w:r>
    </w:p>
    <w:sectPr w:rsidR="0086627D" w:rsidRPr="00970EBD" w:rsidSect="00F116AF">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404C9" w14:textId="77777777" w:rsidR="00ED136D" w:rsidRDefault="00ED136D" w:rsidP="00785697">
      <w:pPr>
        <w:spacing w:before="0" w:after="0" w:line="240" w:lineRule="auto"/>
      </w:pPr>
      <w:r>
        <w:separator/>
      </w:r>
    </w:p>
  </w:endnote>
  <w:endnote w:type="continuationSeparator" w:id="0">
    <w:p w14:paraId="20CE680E" w14:textId="77777777" w:rsidR="00ED136D" w:rsidRDefault="00ED136D" w:rsidP="0078569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3"/>
    <w:family w:val="roman"/>
    <w:pitch w:val="variable"/>
    <w:sig w:usb0="E00006FF" w:usb1="420024FF" w:usb2="02000000" w:usb3="00000000" w:csb0="0000019F" w:csb1="00000000"/>
  </w:font>
  <w:font w:name="Calibri">
    <w:panose1 w:val="020F0502020204030204"/>
    <w:charset w:val="A3"/>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AF299" w14:textId="77777777" w:rsidR="00ED136D" w:rsidRDefault="00ED136D" w:rsidP="00785697">
      <w:pPr>
        <w:spacing w:before="0" w:after="0" w:line="240" w:lineRule="auto"/>
      </w:pPr>
      <w:r>
        <w:separator/>
      </w:r>
    </w:p>
  </w:footnote>
  <w:footnote w:type="continuationSeparator" w:id="0">
    <w:p w14:paraId="23D79FF1" w14:textId="77777777" w:rsidR="00ED136D" w:rsidRDefault="00ED136D" w:rsidP="00785697">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440F"/>
    <w:multiLevelType w:val="hybridMultilevel"/>
    <w:tmpl w:val="86D07322"/>
    <w:lvl w:ilvl="0" w:tplc="4E94F990">
      <w:start w:val="1"/>
      <w:numFmt w:val="decimal"/>
      <w:lvlText w:val="%1."/>
      <w:lvlJc w:val="left"/>
      <w:pPr>
        <w:ind w:left="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FEC414">
      <w:start w:val="1"/>
      <w:numFmt w:val="lowerLetter"/>
      <w:lvlText w:val="%2"/>
      <w:lvlJc w:val="left"/>
      <w:pPr>
        <w:ind w:left="1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90483C">
      <w:start w:val="1"/>
      <w:numFmt w:val="lowerRoman"/>
      <w:lvlText w:val="%3"/>
      <w:lvlJc w:val="left"/>
      <w:pPr>
        <w:ind w:left="2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06421E">
      <w:start w:val="1"/>
      <w:numFmt w:val="decimal"/>
      <w:lvlText w:val="%4"/>
      <w:lvlJc w:val="left"/>
      <w:pPr>
        <w:ind w:left="3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54146A">
      <w:start w:val="1"/>
      <w:numFmt w:val="lowerLetter"/>
      <w:lvlText w:val="%5"/>
      <w:lvlJc w:val="left"/>
      <w:pPr>
        <w:ind w:left="4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04FF46">
      <w:start w:val="1"/>
      <w:numFmt w:val="lowerRoman"/>
      <w:lvlText w:val="%6"/>
      <w:lvlJc w:val="left"/>
      <w:pPr>
        <w:ind w:left="4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6E317C">
      <w:start w:val="1"/>
      <w:numFmt w:val="decimal"/>
      <w:lvlText w:val="%7"/>
      <w:lvlJc w:val="left"/>
      <w:pPr>
        <w:ind w:left="5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228354">
      <w:start w:val="1"/>
      <w:numFmt w:val="lowerLetter"/>
      <w:lvlText w:val="%8"/>
      <w:lvlJc w:val="left"/>
      <w:pPr>
        <w:ind w:left="62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D6B1C6">
      <w:start w:val="1"/>
      <w:numFmt w:val="lowerRoman"/>
      <w:lvlText w:val="%9"/>
      <w:lvlJc w:val="left"/>
      <w:pPr>
        <w:ind w:left="70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F011274"/>
    <w:multiLevelType w:val="hybridMultilevel"/>
    <w:tmpl w:val="A1FEFEBC"/>
    <w:lvl w:ilvl="0" w:tplc="B1A454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084898"/>
    <w:multiLevelType w:val="hybridMultilevel"/>
    <w:tmpl w:val="894474FC"/>
    <w:lvl w:ilvl="0" w:tplc="4D423ADE">
      <w:start w:val="1"/>
      <w:numFmt w:val="bullet"/>
      <w:lvlText w:val="-"/>
      <w:lvlJc w:val="left"/>
      <w:pPr>
        <w:ind w:left="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A2C61A">
      <w:start w:val="1"/>
      <w:numFmt w:val="bullet"/>
      <w:lvlText w:val="o"/>
      <w:lvlJc w:val="left"/>
      <w:pPr>
        <w:ind w:left="17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44537C">
      <w:start w:val="1"/>
      <w:numFmt w:val="bullet"/>
      <w:lvlText w:val="▪"/>
      <w:lvlJc w:val="left"/>
      <w:pPr>
        <w:ind w:left="24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50499A0">
      <w:start w:val="1"/>
      <w:numFmt w:val="bullet"/>
      <w:lvlText w:val="•"/>
      <w:lvlJc w:val="left"/>
      <w:pPr>
        <w:ind w:left="31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A0CA66">
      <w:start w:val="1"/>
      <w:numFmt w:val="bullet"/>
      <w:lvlText w:val="o"/>
      <w:lvlJc w:val="left"/>
      <w:pPr>
        <w:ind w:left="3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54B380">
      <w:start w:val="1"/>
      <w:numFmt w:val="bullet"/>
      <w:lvlText w:val="▪"/>
      <w:lvlJc w:val="left"/>
      <w:pPr>
        <w:ind w:left="46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0C23AA">
      <w:start w:val="1"/>
      <w:numFmt w:val="bullet"/>
      <w:lvlText w:val="•"/>
      <w:lvlJc w:val="left"/>
      <w:pPr>
        <w:ind w:left="53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084192">
      <w:start w:val="1"/>
      <w:numFmt w:val="bullet"/>
      <w:lvlText w:val="o"/>
      <w:lvlJc w:val="left"/>
      <w:pPr>
        <w:ind w:left="6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7069DE">
      <w:start w:val="1"/>
      <w:numFmt w:val="bullet"/>
      <w:lvlText w:val="▪"/>
      <w:lvlJc w:val="left"/>
      <w:pPr>
        <w:ind w:left="67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4E3B7491"/>
    <w:multiLevelType w:val="hybridMultilevel"/>
    <w:tmpl w:val="ADBA6996"/>
    <w:lvl w:ilvl="0" w:tplc="8638934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C32E58"/>
    <w:multiLevelType w:val="hybridMultilevel"/>
    <w:tmpl w:val="20826D7E"/>
    <w:lvl w:ilvl="0" w:tplc="D51E8F8C">
      <w:start w:val="1"/>
      <w:numFmt w:val="bullet"/>
      <w:lvlText w:val="-"/>
      <w:lvlJc w:val="left"/>
      <w:pPr>
        <w:ind w:left="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2DA0CF2">
      <w:start w:val="1"/>
      <w:numFmt w:val="bullet"/>
      <w:lvlText w:val="o"/>
      <w:lvlJc w:val="left"/>
      <w:pPr>
        <w:ind w:left="1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30B278">
      <w:start w:val="1"/>
      <w:numFmt w:val="bullet"/>
      <w:lvlText w:val="▪"/>
      <w:lvlJc w:val="left"/>
      <w:pPr>
        <w:ind w:left="2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D61474">
      <w:start w:val="1"/>
      <w:numFmt w:val="bullet"/>
      <w:lvlText w:val="•"/>
      <w:lvlJc w:val="left"/>
      <w:pPr>
        <w:ind w:left="3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24184C">
      <w:start w:val="1"/>
      <w:numFmt w:val="bullet"/>
      <w:lvlText w:val="o"/>
      <w:lvlJc w:val="left"/>
      <w:pPr>
        <w:ind w:left="4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EE4627A">
      <w:start w:val="1"/>
      <w:numFmt w:val="bullet"/>
      <w:lvlText w:val="▪"/>
      <w:lvlJc w:val="left"/>
      <w:pPr>
        <w:ind w:left="4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523042">
      <w:start w:val="1"/>
      <w:numFmt w:val="bullet"/>
      <w:lvlText w:val="•"/>
      <w:lvlJc w:val="left"/>
      <w:pPr>
        <w:ind w:left="55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C8905C">
      <w:start w:val="1"/>
      <w:numFmt w:val="bullet"/>
      <w:lvlText w:val="o"/>
      <w:lvlJc w:val="left"/>
      <w:pPr>
        <w:ind w:left="62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9E37AE">
      <w:start w:val="1"/>
      <w:numFmt w:val="bullet"/>
      <w:lvlText w:val="▪"/>
      <w:lvlJc w:val="left"/>
      <w:pPr>
        <w:ind w:left="70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62977482"/>
    <w:multiLevelType w:val="multilevel"/>
    <w:tmpl w:val="C60E903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E762CC"/>
    <w:multiLevelType w:val="hybridMultilevel"/>
    <w:tmpl w:val="4176A7B8"/>
    <w:lvl w:ilvl="0" w:tplc="D9EE1A00">
      <w:start w:val="1"/>
      <w:numFmt w:val="decimal"/>
      <w:lvlText w:val="%1."/>
      <w:lvlJc w:val="left"/>
      <w:pPr>
        <w:ind w:left="7740" w:hanging="360"/>
      </w:pPr>
      <w:rPr>
        <w:rFonts w:ascii="Times New Roman" w:eastAsiaTheme="minorEastAsia" w:hAnsi="Times New Roman" w:cs="Times New Roman"/>
        <w:b w:val="0"/>
        <w:i w:val="0"/>
      </w:rPr>
    </w:lvl>
    <w:lvl w:ilvl="1" w:tplc="04090019" w:tentative="1">
      <w:start w:val="1"/>
      <w:numFmt w:val="lowerLetter"/>
      <w:lvlText w:val="%2."/>
      <w:lvlJc w:val="left"/>
      <w:pPr>
        <w:ind w:left="8460" w:hanging="360"/>
      </w:pPr>
    </w:lvl>
    <w:lvl w:ilvl="2" w:tplc="0409001B" w:tentative="1">
      <w:start w:val="1"/>
      <w:numFmt w:val="lowerRoman"/>
      <w:lvlText w:val="%3."/>
      <w:lvlJc w:val="right"/>
      <w:pPr>
        <w:ind w:left="9180" w:hanging="180"/>
      </w:pPr>
    </w:lvl>
    <w:lvl w:ilvl="3" w:tplc="0409000F" w:tentative="1">
      <w:start w:val="1"/>
      <w:numFmt w:val="decimal"/>
      <w:lvlText w:val="%4."/>
      <w:lvlJc w:val="left"/>
      <w:pPr>
        <w:ind w:left="9900" w:hanging="360"/>
      </w:pPr>
    </w:lvl>
    <w:lvl w:ilvl="4" w:tplc="04090019" w:tentative="1">
      <w:start w:val="1"/>
      <w:numFmt w:val="lowerLetter"/>
      <w:lvlText w:val="%5."/>
      <w:lvlJc w:val="left"/>
      <w:pPr>
        <w:ind w:left="10620" w:hanging="360"/>
      </w:pPr>
    </w:lvl>
    <w:lvl w:ilvl="5" w:tplc="0409001B" w:tentative="1">
      <w:start w:val="1"/>
      <w:numFmt w:val="lowerRoman"/>
      <w:lvlText w:val="%6."/>
      <w:lvlJc w:val="right"/>
      <w:pPr>
        <w:ind w:left="11340" w:hanging="180"/>
      </w:pPr>
    </w:lvl>
    <w:lvl w:ilvl="6" w:tplc="0409000F" w:tentative="1">
      <w:start w:val="1"/>
      <w:numFmt w:val="decimal"/>
      <w:lvlText w:val="%7."/>
      <w:lvlJc w:val="left"/>
      <w:pPr>
        <w:ind w:left="12060" w:hanging="360"/>
      </w:pPr>
    </w:lvl>
    <w:lvl w:ilvl="7" w:tplc="04090019" w:tentative="1">
      <w:start w:val="1"/>
      <w:numFmt w:val="lowerLetter"/>
      <w:lvlText w:val="%8."/>
      <w:lvlJc w:val="left"/>
      <w:pPr>
        <w:ind w:left="12780" w:hanging="360"/>
      </w:pPr>
    </w:lvl>
    <w:lvl w:ilvl="8" w:tplc="0409001B" w:tentative="1">
      <w:start w:val="1"/>
      <w:numFmt w:val="lowerRoman"/>
      <w:lvlText w:val="%9."/>
      <w:lvlJc w:val="right"/>
      <w:pPr>
        <w:ind w:left="13500" w:hanging="180"/>
      </w:p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AC9"/>
    <w:rsid w:val="00013470"/>
    <w:rsid w:val="00033BF5"/>
    <w:rsid w:val="000475F2"/>
    <w:rsid w:val="00047F9D"/>
    <w:rsid w:val="00060301"/>
    <w:rsid w:val="0006094C"/>
    <w:rsid w:val="00060B20"/>
    <w:rsid w:val="000612E1"/>
    <w:rsid w:val="00073425"/>
    <w:rsid w:val="000765F6"/>
    <w:rsid w:val="00076E77"/>
    <w:rsid w:val="00081A39"/>
    <w:rsid w:val="000963EE"/>
    <w:rsid w:val="000A317B"/>
    <w:rsid w:val="000A52E3"/>
    <w:rsid w:val="000B6AF9"/>
    <w:rsid w:val="000C05C8"/>
    <w:rsid w:val="000C4EA1"/>
    <w:rsid w:val="000E1A18"/>
    <w:rsid w:val="001067C5"/>
    <w:rsid w:val="0010770E"/>
    <w:rsid w:val="00110807"/>
    <w:rsid w:val="00121986"/>
    <w:rsid w:val="00137297"/>
    <w:rsid w:val="00137823"/>
    <w:rsid w:val="00144A4A"/>
    <w:rsid w:val="00146784"/>
    <w:rsid w:val="0015074E"/>
    <w:rsid w:val="001523A0"/>
    <w:rsid w:val="00155935"/>
    <w:rsid w:val="00157B52"/>
    <w:rsid w:val="0016167E"/>
    <w:rsid w:val="00161D7F"/>
    <w:rsid w:val="00164836"/>
    <w:rsid w:val="00170A9E"/>
    <w:rsid w:val="0017340E"/>
    <w:rsid w:val="001771F8"/>
    <w:rsid w:val="0018129B"/>
    <w:rsid w:val="001A4659"/>
    <w:rsid w:val="001A778F"/>
    <w:rsid w:val="001B0AF7"/>
    <w:rsid w:val="001B28B4"/>
    <w:rsid w:val="001B618F"/>
    <w:rsid w:val="001E2C06"/>
    <w:rsid w:val="001E7268"/>
    <w:rsid w:val="001F4AB4"/>
    <w:rsid w:val="00204678"/>
    <w:rsid w:val="002136A1"/>
    <w:rsid w:val="00214D3B"/>
    <w:rsid w:val="002209AD"/>
    <w:rsid w:val="00221F5B"/>
    <w:rsid w:val="00223A0C"/>
    <w:rsid w:val="00235A71"/>
    <w:rsid w:val="00241112"/>
    <w:rsid w:val="00242DE0"/>
    <w:rsid w:val="00252829"/>
    <w:rsid w:val="00252C15"/>
    <w:rsid w:val="00253564"/>
    <w:rsid w:val="00254D94"/>
    <w:rsid w:val="002562C4"/>
    <w:rsid w:val="00260C49"/>
    <w:rsid w:val="002700D3"/>
    <w:rsid w:val="00270BFE"/>
    <w:rsid w:val="00274116"/>
    <w:rsid w:val="002830E0"/>
    <w:rsid w:val="002867A4"/>
    <w:rsid w:val="00292387"/>
    <w:rsid w:val="002925F1"/>
    <w:rsid w:val="002A5B7E"/>
    <w:rsid w:val="002C3601"/>
    <w:rsid w:val="002E0767"/>
    <w:rsid w:val="002E6404"/>
    <w:rsid w:val="00300C85"/>
    <w:rsid w:val="00304E1E"/>
    <w:rsid w:val="00315D9C"/>
    <w:rsid w:val="00324DDB"/>
    <w:rsid w:val="003277B4"/>
    <w:rsid w:val="003312B4"/>
    <w:rsid w:val="00335F0C"/>
    <w:rsid w:val="00355AE8"/>
    <w:rsid w:val="00356033"/>
    <w:rsid w:val="00356394"/>
    <w:rsid w:val="00360CF4"/>
    <w:rsid w:val="00363556"/>
    <w:rsid w:val="00380371"/>
    <w:rsid w:val="0038579A"/>
    <w:rsid w:val="00392E54"/>
    <w:rsid w:val="00394255"/>
    <w:rsid w:val="003A782B"/>
    <w:rsid w:val="003B235D"/>
    <w:rsid w:val="003C2491"/>
    <w:rsid w:val="003D5DF0"/>
    <w:rsid w:val="003D75B2"/>
    <w:rsid w:val="003E33BA"/>
    <w:rsid w:val="003F3DDB"/>
    <w:rsid w:val="0040630E"/>
    <w:rsid w:val="0042366C"/>
    <w:rsid w:val="00431F5D"/>
    <w:rsid w:val="00434A22"/>
    <w:rsid w:val="00434AE5"/>
    <w:rsid w:val="004400E6"/>
    <w:rsid w:val="004409DD"/>
    <w:rsid w:val="00455191"/>
    <w:rsid w:val="004640C6"/>
    <w:rsid w:val="00471492"/>
    <w:rsid w:val="004717C9"/>
    <w:rsid w:val="00476A86"/>
    <w:rsid w:val="00483B28"/>
    <w:rsid w:val="004924CB"/>
    <w:rsid w:val="0049263E"/>
    <w:rsid w:val="00495EF6"/>
    <w:rsid w:val="004B06DD"/>
    <w:rsid w:val="004B7BC8"/>
    <w:rsid w:val="004C0049"/>
    <w:rsid w:val="004D3D34"/>
    <w:rsid w:val="004D4B46"/>
    <w:rsid w:val="004E1CC1"/>
    <w:rsid w:val="004E1E9C"/>
    <w:rsid w:val="004F1E67"/>
    <w:rsid w:val="004F29E7"/>
    <w:rsid w:val="004F76D1"/>
    <w:rsid w:val="00506E2E"/>
    <w:rsid w:val="00507851"/>
    <w:rsid w:val="005137A2"/>
    <w:rsid w:val="00520391"/>
    <w:rsid w:val="0052206F"/>
    <w:rsid w:val="00527E91"/>
    <w:rsid w:val="00531792"/>
    <w:rsid w:val="00532124"/>
    <w:rsid w:val="00534546"/>
    <w:rsid w:val="00535A2D"/>
    <w:rsid w:val="0055266F"/>
    <w:rsid w:val="00553EAF"/>
    <w:rsid w:val="00555FD6"/>
    <w:rsid w:val="00564641"/>
    <w:rsid w:val="005808B7"/>
    <w:rsid w:val="005A0EF4"/>
    <w:rsid w:val="005A2BB8"/>
    <w:rsid w:val="005B388F"/>
    <w:rsid w:val="005E5C5E"/>
    <w:rsid w:val="005F2B43"/>
    <w:rsid w:val="0060170F"/>
    <w:rsid w:val="00601738"/>
    <w:rsid w:val="00603A55"/>
    <w:rsid w:val="006302BB"/>
    <w:rsid w:val="00633DAB"/>
    <w:rsid w:val="00644E1F"/>
    <w:rsid w:val="00674122"/>
    <w:rsid w:val="00681022"/>
    <w:rsid w:val="0068199C"/>
    <w:rsid w:val="006D0BC1"/>
    <w:rsid w:val="006E4160"/>
    <w:rsid w:val="006E4639"/>
    <w:rsid w:val="00702041"/>
    <w:rsid w:val="00706D85"/>
    <w:rsid w:val="00725587"/>
    <w:rsid w:val="00732343"/>
    <w:rsid w:val="00734E41"/>
    <w:rsid w:val="0074392A"/>
    <w:rsid w:val="00743D4B"/>
    <w:rsid w:val="0075303D"/>
    <w:rsid w:val="00761855"/>
    <w:rsid w:val="00767F63"/>
    <w:rsid w:val="00770EAC"/>
    <w:rsid w:val="00771C5F"/>
    <w:rsid w:val="00771E0E"/>
    <w:rsid w:val="00772644"/>
    <w:rsid w:val="00773EB5"/>
    <w:rsid w:val="0077630E"/>
    <w:rsid w:val="0077699E"/>
    <w:rsid w:val="00777F15"/>
    <w:rsid w:val="00781CFA"/>
    <w:rsid w:val="00784EF0"/>
    <w:rsid w:val="00785697"/>
    <w:rsid w:val="007A115A"/>
    <w:rsid w:val="007A2B8D"/>
    <w:rsid w:val="007A623D"/>
    <w:rsid w:val="007A742F"/>
    <w:rsid w:val="007C4348"/>
    <w:rsid w:val="007C641F"/>
    <w:rsid w:val="007C74F6"/>
    <w:rsid w:val="007D22C9"/>
    <w:rsid w:val="007D3732"/>
    <w:rsid w:val="007E7D9B"/>
    <w:rsid w:val="007F1161"/>
    <w:rsid w:val="007F240F"/>
    <w:rsid w:val="007F6A8C"/>
    <w:rsid w:val="00804821"/>
    <w:rsid w:val="00806CFA"/>
    <w:rsid w:val="00812D22"/>
    <w:rsid w:val="008145DD"/>
    <w:rsid w:val="00814A41"/>
    <w:rsid w:val="00815A54"/>
    <w:rsid w:val="00816251"/>
    <w:rsid w:val="008162A2"/>
    <w:rsid w:val="0082453B"/>
    <w:rsid w:val="00827D3C"/>
    <w:rsid w:val="0083056B"/>
    <w:rsid w:val="00840C64"/>
    <w:rsid w:val="00840FDA"/>
    <w:rsid w:val="00846CD7"/>
    <w:rsid w:val="00853A25"/>
    <w:rsid w:val="008626A1"/>
    <w:rsid w:val="0086627D"/>
    <w:rsid w:val="0088484A"/>
    <w:rsid w:val="00890355"/>
    <w:rsid w:val="0089574D"/>
    <w:rsid w:val="0089782D"/>
    <w:rsid w:val="008A66A6"/>
    <w:rsid w:val="008A6D72"/>
    <w:rsid w:val="008A775D"/>
    <w:rsid w:val="008C3D6B"/>
    <w:rsid w:val="008C3D93"/>
    <w:rsid w:val="008C626B"/>
    <w:rsid w:val="008C6854"/>
    <w:rsid w:val="008D1F39"/>
    <w:rsid w:val="008D5BFD"/>
    <w:rsid w:val="008E3D69"/>
    <w:rsid w:val="008E7445"/>
    <w:rsid w:val="008F48B6"/>
    <w:rsid w:val="008F4944"/>
    <w:rsid w:val="008F7710"/>
    <w:rsid w:val="00922983"/>
    <w:rsid w:val="00926109"/>
    <w:rsid w:val="009312C8"/>
    <w:rsid w:val="00931582"/>
    <w:rsid w:val="00935673"/>
    <w:rsid w:val="0094114E"/>
    <w:rsid w:val="009445B4"/>
    <w:rsid w:val="0095365A"/>
    <w:rsid w:val="00954B5C"/>
    <w:rsid w:val="0095688A"/>
    <w:rsid w:val="00965447"/>
    <w:rsid w:val="00970EBD"/>
    <w:rsid w:val="00981CA2"/>
    <w:rsid w:val="00985EB0"/>
    <w:rsid w:val="00986881"/>
    <w:rsid w:val="009948C2"/>
    <w:rsid w:val="009A5C42"/>
    <w:rsid w:val="009B564E"/>
    <w:rsid w:val="009B6052"/>
    <w:rsid w:val="009B7EC1"/>
    <w:rsid w:val="009C276C"/>
    <w:rsid w:val="009E2679"/>
    <w:rsid w:val="009E34DE"/>
    <w:rsid w:val="009F0858"/>
    <w:rsid w:val="009F4E29"/>
    <w:rsid w:val="00A04A36"/>
    <w:rsid w:val="00A10171"/>
    <w:rsid w:val="00A11580"/>
    <w:rsid w:val="00A11D83"/>
    <w:rsid w:val="00A145A0"/>
    <w:rsid w:val="00A22C10"/>
    <w:rsid w:val="00A353E0"/>
    <w:rsid w:val="00A35AC9"/>
    <w:rsid w:val="00A40FAE"/>
    <w:rsid w:val="00A84625"/>
    <w:rsid w:val="00A85CB9"/>
    <w:rsid w:val="00A90CB4"/>
    <w:rsid w:val="00A91D3E"/>
    <w:rsid w:val="00A9466A"/>
    <w:rsid w:val="00A958BF"/>
    <w:rsid w:val="00AA0D39"/>
    <w:rsid w:val="00AA1341"/>
    <w:rsid w:val="00AA546D"/>
    <w:rsid w:val="00AA711E"/>
    <w:rsid w:val="00AB2648"/>
    <w:rsid w:val="00AB2EA0"/>
    <w:rsid w:val="00AB5FDE"/>
    <w:rsid w:val="00AC0D17"/>
    <w:rsid w:val="00AC0D42"/>
    <w:rsid w:val="00AD176A"/>
    <w:rsid w:val="00AD3382"/>
    <w:rsid w:val="00AE1882"/>
    <w:rsid w:val="00AE40D4"/>
    <w:rsid w:val="00AE5E39"/>
    <w:rsid w:val="00AE7AF7"/>
    <w:rsid w:val="00AF2E91"/>
    <w:rsid w:val="00AF63EE"/>
    <w:rsid w:val="00B1745F"/>
    <w:rsid w:val="00B2315F"/>
    <w:rsid w:val="00B25013"/>
    <w:rsid w:val="00B25AAC"/>
    <w:rsid w:val="00B3498A"/>
    <w:rsid w:val="00B34FBB"/>
    <w:rsid w:val="00B40DD0"/>
    <w:rsid w:val="00B4144D"/>
    <w:rsid w:val="00B4754E"/>
    <w:rsid w:val="00B476A7"/>
    <w:rsid w:val="00B60D60"/>
    <w:rsid w:val="00B66CB3"/>
    <w:rsid w:val="00B66DE0"/>
    <w:rsid w:val="00B9683C"/>
    <w:rsid w:val="00BA2934"/>
    <w:rsid w:val="00BB7550"/>
    <w:rsid w:val="00BE16AE"/>
    <w:rsid w:val="00BE1AE8"/>
    <w:rsid w:val="00BF77F5"/>
    <w:rsid w:val="00C031C4"/>
    <w:rsid w:val="00C034C2"/>
    <w:rsid w:val="00C13965"/>
    <w:rsid w:val="00C16813"/>
    <w:rsid w:val="00C23E58"/>
    <w:rsid w:val="00C274D5"/>
    <w:rsid w:val="00C3173B"/>
    <w:rsid w:val="00C502B9"/>
    <w:rsid w:val="00C57EA4"/>
    <w:rsid w:val="00C604B4"/>
    <w:rsid w:val="00C64846"/>
    <w:rsid w:val="00C6504B"/>
    <w:rsid w:val="00C655A6"/>
    <w:rsid w:val="00C80DD0"/>
    <w:rsid w:val="00C8482E"/>
    <w:rsid w:val="00CA15D5"/>
    <w:rsid w:val="00CA2790"/>
    <w:rsid w:val="00CA5ACD"/>
    <w:rsid w:val="00CB31CF"/>
    <w:rsid w:val="00CB351D"/>
    <w:rsid w:val="00CC2659"/>
    <w:rsid w:val="00CC421D"/>
    <w:rsid w:val="00CE4EA6"/>
    <w:rsid w:val="00D003C6"/>
    <w:rsid w:val="00D016CE"/>
    <w:rsid w:val="00D068C4"/>
    <w:rsid w:val="00D1226E"/>
    <w:rsid w:val="00D14913"/>
    <w:rsid w:val="00D1666C"/>
    <w:rsid w:val="00D26C26"/>
    <w:rsid w:val="00D37E9B"/>
    <w:rsid w:val="00D40D2E"/>
    <w:rsid w:val="00D4194F"/>
    <w:rsid w:val="00D43274"/>
    <w:rsid w:val="00D47563"/>
    <w:rsid w:val="00D504CC"/>
    <w:rsid w:val="00D51D57"/>
    <w:rsid w:val="00D645FA"/>
    <w:rsid w:val="00D739BB"/>
    <w:rsid w:val="00D8056B"/>
    <w:rsid w:val="00D81617"/>
    <w:rsid w:val="00D8308D"/>
    <w:rsid w:val="00D87411"/>
    <w:rsid w:val="00D921C1"/>
    <w:rsid w:val="00D93B3E"/>
    <w:rsid w:val="00D974B4"/>
    <w:rsid w:val="00DA10B4"/>
    <w:rsid w:val="00DA455B"/>
    <w:rsid w:val="00DB1CA9"/>
    <w:rsid w:val="00DC5CBB"/>
    <w:rsid w:val="00DE3098"/>
    <w:rsid w:val="00DF162F"/>
    <w:rsid w:val="00E03EB5"/>
    <w:rsid w:val="00E15B55"/>
    <w:rsid w:val="00E1731C"/>
    <w:rsid w:val="00E23CEE"/>
    <w:rsid w:val="00E32754"/>
    <w:rsid w:val="00E335BB"/>
    <w:rsid w:val="00E34A7D"/>
    <w:rsid w:val="00E360BC"/>
    <w:rsid w:val="00E36173"/>
    <w:rsid w:val="00E416B7"/>
    <w:rsid w:val="00E4512C"/>
    <w:rsid w:val="00E60A8D"/>
    <w:rsid w:val="00E644E4"/>
    <w:rsid w:val="00E6618E"/>
    <w:rsid w:val="00E76F61"/>
    <w:rsid w:val="00EA1AAC"/>
    <w:rsid w:val="00EA4D1D"/>
    <w:rsid w:val="00EA5DC0"/>
    <w:rsid w:val="00EB7A21"/>
    <w:rsid w:val="00EC05B2"/>
    <w:rsid w:val="00EC4FD9"/>
    <w:rsid w:val="00ED136D"/>
    <w:rsid w:val="00EE4F15"/>
    <w:rsid w:val="00EE6E3D"/>
    <w:rsid w:val="00EF443C"/>
    <w:rsid w:val="00EF607E"/>
    <w:rsid w:val="00F03825"/>
    <w:rsid w:val="00F05E69"/>
    <w:rsid w:val="00F116AF"/>
    <w:rsid w:val="00F1494C"/>
    <w:rsid w:val="00F15956"/>
    <w:rsid w:val="00F17EE1"/>
    <w:rsid w:val="00F256E8"/>
    <w:rsid w:val="00F25B94"/>
    <w:rsid w:val="00F26E11"/>
    <w:rsid w:val="00F51001"/>
    <w:rsid w:val="00F54267"/>
    <w:rsid w:val="00F65DF7"/>
    <w:rsid w:val="00F70385"/>
    <w:rsid w:val="00F713E3"/>
    <w:rsid w:val="00F74504"/>
    <w:rsid w:val="00F815AA"/>
    <w:rsid w:val="00F815AB"/>
    <w:rsid w:val="00F83404"/>
    <w:rsid w:val="00F91A69"/>
    <w:rsid w:val="00F93388"/>
    <w:rsid w:val="00FB0A06"/>
    <w:rsid w:val="00FB1E38"/>
    <w:rsid w:val="00FB38E8"/>
    <w:rsid w:val="00FB612B"/>
    <w:rsid w:val="00FB7870"/>
    <w:rsid w:val="00FC44DD"/>
    <w:rsid w:val="00FD33EA"/>
    <w:rsid w:val="00FE109B"/>
    <w:rsid w:val="00FF4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6531F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8"/>
        <w:szCs w:val="28"/>
        <w:lang w:val="en-US" w:eastAsia="en-US" w:bidi="ar-SA"/>
      </w:rPr>
    </w:rPrDefault>
    <w:pPrDefault>
      <w:pPr>
        <w:spacing w:before="120" w:after="120"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E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5A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E23CEE"/>
    <w:pPr>
      <w:spacing w:before="100" w:beforeAutospacing="1" w:after="100" w:afterAutospacing="1" w:line="240" w:lineRule="auto"/>
    </w:pPr>
    <w:rPr>
      <w:rFonts w:eastAsia="Times New Roman"/>
      <w:sz w:val="24"/>
      <w:szCs w:val="24"/>
    </w:rPr>
  </w:style>
  <w:style w:type="paragraph" w:styleId="ListParagraph">
    <w:name w:val="List Paragraph"/>
    <w:basedOn w:val="Normal"/>
    <w:uiPriority w:val="34"/>
    <w:qFormat/>
    <w:rsid w:val="00E23CEE"/>
    <w:pPr>
      <w:ind w:left="720"/>
      <w:contextualSpacing/>
    </w:pPr>
  </w:style>
  <w:style w:type="character" w:styleId="Hyperlink">
    <w:name w:val="Hyperlink"/>
    <w:basedOn w:val="DefaultParagraphFont"/>
    <w:uiPriority w:val="99"/>
    <w:unhideWhenUsed/>
    <w:rsid w:val="00483B28"/>
    <w:rPr>
      <w:color w:val="0000FF" w:themeColor="hyperlink"/>
      <w:u w:val="single"/>
    </w:rPr>
  </w:style>
  <w:style w:type="character" w:customStyle="1" w:styleId="Vnbnnidung">
    <w:name w:val="Văn bản nội dung_"/>
    <w:rsid w:val="0074392A"/>
    <w:rPr>
      <w:rFonts w:ascii="Times New Roman" w:eastAsia="Times New Roman" w:hAnsi="Times New Roman" w:cs="Times New Roman"/>
      <w:b w:val="0"/>
      <w:bCs w:val="0"/>
      <w:i w:val="0"/>
      <w:iCs w:val="0"/>
      <w:smallCaps w:val="0"/>
      <w:strike w:val="0"/>
      <w:sz w:val="26"/>
      <w:szCs w:val="26"/>
      <w:u w:val="none"/>
    </w:rPr>
  </w:style>
  <w:style w:type="character" w:customStyle="1" w:styleId="Vnbnnidung0">
    <w:name w:val="Văn bản nội dung"/>
    <w:rsid w:val="0074392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rPr>
  </w:style>
  <w:style w:type="character" w:customStyle="1" w:styleId="Vnbnnidung7">
    <w:name w:val="Văn bản nội dung (7)_"/>
    <w:link w:val="Vnbnnidung70"/>
    <w:rsid w:val="0074392A"/>
    <w:rPr>
      <w:rFonts w:eastAsia="Times New Roman"/>
      <w:sz w:val="26"/>
      <w:szCs w:val="26"/>
      <w:shd w:val="clear" w:color="auto" w:fill="FFFFFF"/>
    </w:rPr>
  </w:style>
  <w:style w:type="character" w:customStyle="1" w:styleId="VnbnnidungInnghing">
    <w:name w:val="Văn bản nội dung + In nghiêng"/>
    <w:rsid w:val="0074392A"/>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paragraph" w:customStyle="1" w:styleId="Vnbnnidung70">
    <w:name w:val="Văn bản nội dung (7)"/>
    <w:basedOn w:val="Normal"/>
    <w:link w:val="Vnbnnidung7"/>
    <w:rsid w:val="0074392A"/>
    <w:pPr>
      <w:widowControl w:val="0"/>
      <w:shd w:val="clear" w:color="auto" w:fill="FFFFFF"/>
      <w:spacing w:before="0" w:after="60" w:line="321" w:lineRule="exact"/>
      <w:jc w:val="both"/>
    </w:pPr>
    <w:rPr>
      <w:rFonts w:eastAsia="Times New Roman"/>
      <w:sz w:val="26"/>
      <w:szCs w:val="26"/>
    </w:rPr>
  </w:style>
  <w:style w:type="character" w:styleId="FollowedHyperlink">
    <w:name w:val="FollowedHyperlink"/>
    <w:basedOn w:val="DefaultParagraphFont"/>
    <w:uiPriority w:val="99"/>
    <w:semiHidden/>
    <w:unhideWhenUsed/>
    <w:rsid w:val="0074392A"/>
    <w:rPr>
      <w:color w:val="800080" w:themeColor="followedHyperlink"/>
      <w:u w:val="single"/>
    </w:rPr>
  </w:style>
  <w:style w:type="paragraph" w:styleId="Header">
    <w:name w:val="header"/>
    <w:basedOn w:val="Normal"/>
    <w:link w:val="HeaderChar"/>
    <w:uiPriority w:val="99"/>
    <w:unhideWhenUsed/>
    <w:rsid w:val="0078569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785697"/>
  </w:style>
  <w:style w:type="paragraph" w:styleId="Footer">
    <w:name w:val="footer"/>
    <w:basedOn w:val="Normal"/>
    <w:link w:val="FooterChar"/>
    <w:uiPriority w:val="99"/>
    <w:unhideWhenUsed/>
    <w:rsid w:val="00785697"/>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785697"/>
  </w:style>
  <w:style w:type="paragraph" w:styleId="BodyTextIndent">
    <w:name w:val="Body Text Indent"/>
    <w:basedOn w:val="Normal"/>
    <w:link w:val="BodyTextIndentChar"/>
    <w:rsid w:val="00EC05B2"/>
    <w:pPr>
      <w:spacing w:before="0" w:after="0" w:line="240" w:lineRule="auto"/>
      <w:ind w:firstLine="720"/>
    </w:pPr>
    <w:rPr>
      <w:rFonts w:eastAsia="Times New Roman"/>
      <w:szCs w:val="24"/>
    </w:rPr>
  </w:style>
  <w:style w:type="character" w:customStyle="1" w:styleId="BodyTextIndentChar">
    <w:name w:val="Body Text Indent Char"/>
    <w:basedOn w:val="DefaultParagraphFont"/>
    <w:link w:val="BodyTextIndent"/>
    <w:rsid w:val="00EC05B2"/>
    <w:rPr>
      <w:rFonts w:eastAsia="Times New Roman"/>
      <w:szCs w:val="24"/>
    </w:rPr>
  </w:style>
  <w:style w:type="character" w:styleId="Strong">
    <w:name w:val="Strong"/>
    <w:qFormat/>
    <w:rsid w:val="008C3D93"/>
    <w:rPr>
      <w:b/>
      <w:bCs/>
    </w:rPr>
  </w:style>
  <w:style w:type="character" w:customStyle="1" w:styleId="fontstyle01">
    <w:name w:val="fontstyle01"/>
    <w:basedOn w:val="DefaultParagraphFont"/>
    <w:rsid w:val="00AA0D39"/>
    <w:rPr>
      <w:rFonts w:ascii="TimesNewRomanPSMT" w:hAnsi="TimesNewRomanPSMT"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8"/>
        <w:szCs w:val="28"/>
        <w:lang w:val="en-US" w:eastAsia="en-US" w:bidi="ar-SA"/>
      </w:rPr>
    </w:rPrDefault>
    <w:pPrDefault>
      <w:pPr>
        <w:spacing w:before="120" w:after="120"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E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5A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E23CEE"/>
    <w:pPr>
      <w:spacing w:before="100" w:beforeAutospacing="1" w:after="100" w:afterAutospacing="1" w:line="240" w:lineRule="auto"/>
    </w:pPr>
    <w:rPr>
      <w:rFonts w:eastAsia="Times New Roman"/>
      <w:sz w:val="24"/>
      <w:szCs w:val="24"/>
    </w:rPr>
  </w:style>
  <w:style w:type="paragraph" w:styleId="ListParagraph">
    <w:name w:val="List Paragraph"/>
    <w:basedOn w:val="Normal"/>
    <w:uiPriority w:val="34"/>
    <w:qFormat/>
    <w:rsid w:val="00E23CEE"/>
    <w:pPr>
      <w:ind w:left="720"/>
      <w:contextualSpacing/>
    </w:pPr>
  </w:style>
  <w:style w:type="character" w:styleId="Hyperlink">
    <w:name w:val="Hyperlink"/>
    <w:basedOn w:val="DefaultParagraphFont"/>
    <w:uiPriority w:val="99"/>
    <w:unhideWhenUsed/>
    <w:rsid w:val="00483B28"/>
    <w:rPr>
      <w:color w:val="0000FF" w:themeColor="hyperlink"/>
      <w:u w:val="single"/>
    </w:rPr>
  </w:style>
  <w:style w:type="character" w:customStyle="1" w:styleId="Vnbnnidung">
    <w:name w:val="Văn bản nội dung_"/>
    <w:rsid w:val="0074392A"/>
    <w:rPr>
      <w:rFonts w:ascii="Times New Roman" w:eastAsia="Times New Roman" w:hAnsi="Times New Roman" w:cs="Times New Roman"/>
      <w:b w:val="0"/>
      <w:bCs w:val="0"/>
      <w:i w:val="0"/>
      <w:iCs w:val="0"/>
      <w:smallCaps w:val="0"/>
      <w:strike w:val="0"/>
      <w:sz w:val="26"/>
      <w:szCs w:val="26"/>
      <w:u w:val="none"/>
    </w:rPr>
  </w:style>
  <w:style w:type="character" w:customStyle="1" w:styleId="Vnbnnidung0">
    <w:name w:val="Văn bản nội dung"/>
    <w:rsid w:val="0074392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rPr>
  </w:style>
  <w:style w:type="character" w:customStyle="1" w:styleId="Vnbnnidung7">
    <w:name w:val="Văn bản nội dung (7)_"/>
    <w:link w:val="Vnbnnidung70"/>
    <w:rsid w:val="0074392A"/>
    <w:rPr>
      <w:rFonts w:eastAsia="Times New Roman"/>
      <w:sz w:val="26"/>
      <w:szCs w:val="26"/>
      <w:shd w:val="clear" w:color="auto" w:fill="FFFFFF"/>
    </w:rPr>
  </w:style>
  <w:style w:type="character" w:customStyle="1" w:styleId="VnbnnidungInnghing">
    <w:name w:val="Văn bản nội dung + In nghiêng"/>
    <w:rsid w:val="0074392A"/>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paragraph" w:customStyle="1" w:styleId="Vnbnnidung70">
    <w:name w:val="Văn bản nội dung (7)"/>
    <w:basedOn w:val="Normal"/>
    <w:link w:val="Vnbnnidung7"/>
    <w:rsid w:val="0074392A"/>
    <w:pPr>
      <w:widowControl w:val="0"/>
      <w:shd w:val="clear" w:color="auto" w:fill="FFFFFF"/>
      <w:spacing w:before="0" w:after="60" w:line="321" w:lineRule="exact"/>
      <w:jc w:val="both"/>
    </w:pPr>
    <w:rPr>
      <w:rFonts w:eastAsia="Times New Roman"/>
      <w:sz w:val="26"/>
      <w:szCs w:val="26"/>
    </w:rPr>
  </w:style>
  <w:style w:type="character" w:styleId="FollowedHyperlink">
    <w:name w:val="FollowedHyperlink"/>
    <w:basedOn w:val="DefaultParagraphFont"/>
    <w:uiPriority w:val="99"/>
    <w:semiHidden/>
    <w:unhideWhenUsed/>
    <w:rsid w:val="0074392A"/>
    <w:rPr>
      <w:color w:val="800080" w:themeColor="followedHyperlink"/>
      <w:u w:val="single"/>
    </w:rPr>
  </w:style>
  <w:style w:type="paragraph" w:styleId="Header">
    <w:name w:val="header"/>
    <w:basedOn w:val="Normal"/>
    <w:link w:val="HeaderChar"/>
    <w:uiPriority w:val="99"/>
    <w:unhideWhenUsed/>
    <w:rsid w:val="0078569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785697"/>
  </w:style>
  <w:style w:type="paragraph" w:styleId="Footer">
    <w:name w:val="footer"/>
    <w:basedOn w:val="Normal"/>
    <w:link w:val="FooterChar"/>
    <w:uiPriority w:val="99"/>
    <w:unhideWhenUsed/>
    <w:rsid w:val="00785697"/>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785697"/>
  </w:style>
  <w:style w:type="paragraph" w:styleId="BodyTextIndent">
    <w:name w:val="Body Text Indent"/>
    <w:basedOn w:val="Normal"/>
    <w:link w:val="BodyTextIndentChar"/>
    <w:rsid w:val="00EC05B2"/>
    <w:pPr>
      <w:spacing w:before="0" w:after="0" w:line="240" w:lineRule="auto"/>
      <w:ind w:firstLine="720"/>
    </w:pPr>
    <w:rPr>
      <w:rFonts w:eastAsia="Times New Roman"/>
      <w:szCs w:val="24"/>
    </w:rPr>
  </w:style>
  <w:style w:type="character" w:customStyle="1" w:styleId="BodyTextIndentChar">
    <w:name w:val="Body Text Indent Char"/>
    <w:basedOn w:val="DefaultParagraphFont"/>
    <w:link w:val="BodyTextIndent"/>
    <w:rsid w:val="00EC05B2"/>
    <w:rPr>
      <w:rFonts w:eastAsia="Times New Roman"/>
      <w:szCs w:val="24"/>
    </w:rPr>
  </w:style>
  <w:style w:type="character" w:styleId="Strong">
    <w:name w:val="Strong"/>
    <w:qFormat/>
    <w:rsid w:val="008C3D93"/>
    <w:rPr>
      <w:b/>
      <w:bCs/>
    </w:rPr>
  </w:style>
  <w:style w:type="character" w:customStyle="1" w:styleId="fontstyle01">
    <w:name w:val="fontstyle01"/>
    <w:basedOn w:val="DefaultParagraphFont"/>
    <w:rsid w:val="00AA0D39"/>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91886">
      <w:bodyDiv w:val="1"/>
      <w:marLeft w:val="0"/>
      <w:marRight w:val="0"/>
      <w:marTop w:val="0"/>
      <w:marBottom w:val="0"/>
      <w:divBdr>
        <w:top w:val="none" w:sz="0" w:space="0" w:color="auto"/>
        <w:left w:val="none" w:sz="0" w:space="0" w:color="auto"/>
        <w:bottom w:val="none" w:sz="0" w:space="0" w:color="auto"/>
        <w:right w:val="none" w:sz="0" w:space="0" w:color="auto"/>
      </w:divBdr>
    </w:div>
    <w:div w:id="68906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53AF6-7544-4AA0-B4F0-04BBC8E4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572</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c:creator>
  <cp:lastModifiedBy>ismail - [2010]</cp:lastModifiedBy>
  <cp:revision>56</cp:revision>
  <cp:lastPrinted>2022-12-05T07:57:00Z</cp:lastPrinted>
  <dcterms:created xsi:type="dcterms:W3CDTF">2023-05-18T03:16:00Z</dcterms:created>
  <dcterms:modified xsi:type="dcterms:W3CDTF">2023-05-19T03:18:00Z</dcterms:modified>
</cp:coreProperties>
</file>